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16A75" w14:textId="77777777"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 xml:space="preserve">Государственное бюджетное дошкольное образовательное учреждение </w:t>
      </w:r>
    </w:p>
    <w:p w14:paraId="624DF7F9" w14:textId="335C354E"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«ДЕТСКИЙ САД № 1 «</w:t>
      </w:r>
      <w:r w:rsidR="00456ADA">
        <w:rPr>
          <w:rFonts w:ascii="Times New Roman" w:eastAsia="Times New Roman" w:hAnsi="Times New Roman"/>
          <w:b/>
          <w:sz w:val="24"/>
          <w:szCs w:val="24"/>
        </w:rPr>
        <w:t>ЖАЙНА</w:t>
      </w:r>
      <w:r w:rsidRPr="00D96B52">
        <w:rPr>
          <w:rFonts w:ascii="Times New Roman" w:eastAsia="Times New Roman" w:hAnsi="Times New Roman"/>
          <w:b/>
          <w:sz w:val="24"/>
          <w:szCs w:val="24"/>
        </w:rPr>
        <w:t xml:space="preserve">» С. </w:t>
      </w:r>
      <w:r w:rsidR="00456ADA">
        <w:rPr>
          <w:rFonts w:ascii="Times New Roman" w:eastAsia="Times New Roman" w:hAnsi="Times New Roman"/>
          <w:b/>
          <w:sz w:val="24"/>
          <w:szCs w:val="24"/>
        </w:rPr>
        <w:t>ГИЛЯНЫ</w:t>
      </w:r>
      <w:r w:rsidRPr="00D96B52">
        <w:rPr>
          <w:rFonts w:ascii="Times New Roman" w:eastAsia="Times New Roman" w:hAnsi="Times New Roman"/>
          <w:b/>
          <w:sz w:val="24"/>
          <w:szCs w:val="24"/>
        </w:rPr>
        <w:t xml:space="preserve"> </w:t>
      </w:r>
    </w:p>
    <w:p w14:paraId="642EF3C1" w14:textId="77777777"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 xml:space="preserve">НОЖАЙ-ЮРТОВСКОГО МУНИЦИПАЛЬНОГО РАЙОНА» </w:t>
      </w:r>
    </w:p>
    <w:p w14:paraId="784A2D51" w14:textId="77777777" w:rsidR="00D96B52" w:rsidRPr="00D96B52" w:rsidRDefault="00D96B52" w:rsidP="00D96B52">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D96B52" w:rsidRPr="00D96B52" w14:paraId="0DB9BA7A" w14:textId="77777777" w:rsidTr="00D96B52">
        <w:trPr>
          <w:trHeight w:val="1701"/>
        </w:trPr>
        <w:tc>
          <w:tcPr>
            <w:tcW w:w="4361" w:type="dxa"/>
            <w:hideMark/>
          </w:tcPr>
          <w:p w14:paraId="50B98671" w14:textId="77777777" w:rsidR="00D96B52" w:rsidRPr="00D96B52" w:rsidRDefault="00D96B52" w:rsidP="00D96B52">
            <w:pPr>
              <w:widowControl/>
              <w:autoSpaceDE/>
              <w:adjustRightInd/>
              <w:spacing w:line="252" w:lineRule="auto"/>
              <w:ind w:right="-108" w:firstLine="0"/>
              <w:rPr>
                <w:rFonts w:ascii="Times New Roman" w:eastAsia="Calibri" w:hAnsi="Times New Roman" w:cs="Times New Roman"/>
                <w:sz w:val="28"/>
                <w:szCs w:val="28"/>
                <w:lang w:eastAsia="en-US"/>
              </w:rPr>
            </w:pPr>
            <w:r w:rsidRPr="00D96B52">
              <w:rPr>
                <w:rFonts w:ascii="Times New Roman" w:eastAsia="Calibri" w:hAnsi="Times New Roman" w:cs="Times New Roman"/>
                <w:sz w:val="28"/>
                <w:szCs w:val="28"/>
                <w:lang w:eastAsia="en-US"/>
              </w:rPr>
              <w:t>ПРИНЯТА</w:t>
            </w:r>
          </w:p>
          <w:p w14:paraId="78678D5D" w14:textId="77777777" w:rsidR="00D96B52" w:rsidRPr="00D96B52" w:rsidRDefault="00D96B52" w:rsidP="00D96B52">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D96B52">
              <w:rPr>
                <w:rFonts w:ascii="Times New Roman" w:eastAsia="Calibri" w:hAnsi="Times New Roman" w:cs="Times New Roman"/>
                <w:sz w:val="28"/>
                <w:szCs w:val="28"/>
                <w:lang w:eastAsia="en-US"/>
              </w:rPr>
              <w:t>Педагогическим советом</w:t>
            </w:r>
          </w:p>
          <w:p w14:paraId="37A733B4" w14:textId="07C41D40" w:rsidR="00D96B52" w:rsidRPr="00D96B52" w:rsidRDefault="00D96B52" w:rsidP="00D96B52">
            <w:pPr>
              <w:widowControl/>
              <w:tabs>
                <w:tab w:val="left" w:pos="4111"/>
              </w:tabs>
              <w:autoSpaceDE/>
              <w:adjustRightInd/>
              <w:spacing w:line="252" w:lineRule="auto"/>
              <w:ind w:right="-108" w:firstLine="0"/>
              <w:jc w:val="left"/>
              <w:rPr>
                <w:rFonts w:ascii="Times New Roman" w:eastAsia="Calibri" w:hAnsi="Times New Roman" w:cs="Times New Roman"/>
                <w:sz w:val="28"/>
                <w:szCs w:val="28"/>
                <w:lang w:eastAsia="en-US"/>
              </w:rPr>
            </w:pPr>
            <w:r w:rsidRPr="00D96B52">
              <w:rPr>
                <w:rFonts w:ascii="Times New Roman" w:eastAsia="Calibri" w:hAnsi="Times New Roman" w:cs="Times New Roman"/>
                <w:sz w:val="28"/>
                <w:szCs w:val="28"/>
                <w:lang w:eastAsia="en-US"/>
              </w:rPr>
              <w:t>ГБДОУ «Детский сад №1 «</w:t>
            </w:r>
            <w:proofErr w:type="spellStart"/>
            <w:r w:rsidR="00456ADA">
              <w:rPr>
                <w:rFonts w:ascii="Times New Roman" w:eastAsia="Calibri" w:hAnsi="Times New Roman" w:cs="Times New Roman"/>
                <w:sz w:val="28"/>
                <w:szCs w:val="28"/>
                <w:lang w:eastAsia="en-US"/>
              </w:rPr>
              <w:t>Жайна</w:t>
            </w:r>
            <w:proofErr w:type="spellEnd"/>
            <w:r w:rsidRPr="00D96B52">
              <w:rPr>
                <w:rFonts w:ascii="Times New Roman" w:eastAsia="Calibri" w:hAnsi="Times New Roman" w:cs="Times New Roman"/>
                <w:sz w:val="28"/>
                <w:szCs w:val="28"/>
                <w:lang w:eastAsia="en-US"/>
              </w:rPr>
              <w:t xml:space="preserve">» </w:t>
            </w:r>
            <w:proofErr w:type="spellStart"/>
            <w:r w:rsidRPr="00D96B52">
              <w:rPr>
                <w:rFonts w:ascii="Times New Roman" w:eastAsia="Calibri" w:hAnsi="Times New Roman" w:cs="Times New Roman"/>
                <w:sz w:val="28"/>
                <w:szCs w:val="28"/>
                <w:lang w:eastAsia="en-US"/>
              </w:rPr>
              <w:t>с.</w:t>
            </w:r>
            <w:r w:rsidR="00456ADA">
              <w:rPr>
                <w:rFonts w:ascii="Times New Roman" w:eastAsia="Calibri" w:hAnsi="Times New Roman" w:cs="Times New Roman"/>
                <w:sz w:val="28"/>
                <w:szCs w:val="28"/>
                <w:lang w:eastAsia="en-US"/>
              </w:rPr>
              <w:t>Гиляны</w:t>
            </w:r>
            <w:proofErr w:type="spellEnd"/>
            <w:r w:rsidRPr="00D96B52">
              <w:rPr>
                <w:rFonts w:ascii="Times New Roman" w:eastAsia="Calibri" w:hAnsi="Times New Roman" w:cs="Times New Roman"/>
                <w:sz w:val="28"/>
                <w:szCs w:val="28"/>
                <w:lang w:eastAsia="en-US"/>
              </w:rPr>
              <w:t>»</w:t>
            </w:r>
          </w:p>
          <w:p w14:paraId="2477513E" w14:textId="26B86CD2" w:rsidR="00D96B52" w:rsidRPr="00D96B52" w:rsidRDefault="00900056" w:rsidP="00D96B52">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D96B52" w:rsidRPr="00D96B52">
              <w:rPr>
                <w:rFonts w:ascii="Times New Roman" w:eastAsia="Calibri" w:hAnsi="Times New Roman" w:cs="Times New Roman"/>
                <w:sz w:val="28"/>
                <w:szCs w:val="28"/>
                <w:lang w:eastAsia="en-US"/>
              </w:rPr>
              <w:t xml:space="preserve"> г.  № </w:t>
            </w:r>
            <w:r w:rsidR="00D96B52" w:rsidRPr="00D96B52">
              <w:rPr>
                <w:rFonts w:ascii="Times New Roman" w:eastAsia="Calibri" w:hAnsi="Times New Roman" w:cs="Times New Roman"/>
                <w:sz w:val="28"/>
                <w:szCs w:val="28"/>
                <w:u w:val="single"/>
                <w:lang w:eastAsia="en-US"/>
              </w:rPr>
              <w:t>1</w:t>
            </w:r>
            <w:r w:rsidR="00D96B52" w:rsidRPr="00D96B52">
              <w:rPr>
                <w:rFonts w:ascii="Times New Roman" w:eastAsia="Calibri" w:hAnsi="Times New Roman" w:cs="Times New Roman"/>
                <w:sz w:val="28"/>
                <w:szCs w:val="28"/>
                <w:lang w:eastAsia="en-US"/>
              </w:rPr>
              <w:t xml:space="preserve"> ) </w:t>
            </w:r>
          </w:p>
        </w:tc>
        <w:tc>
          <w:tcPr>
            <w:tcW w:w="1451" w:type="dxa"/>
          </w:tcPr>
          <w:p w14:paraId="10746AA1" w14:textId="77777777" w:rsidR="00D96B52" w:rsidRPr="00D96B52" w:rsidRDefault="00D96B52" w:rsidP="00D96B52">
            <w:pPr>
              <w:spacing w:line="252" w:lineRule="auto"/>
              <w:ind w:right="-253" w:firstLine="0"/>
              <w:rPr>
                <w:rFonts w:ascii="Times New Roman" w:eastAsia="Calibri" w:hAnsi="Times New Roman" w:cs="Times New Roman"/>
                <w:sz w:val="28"/>
                <w:szCs w:val="28"/>
                <w:lang w:eastAsia="en-US"/>
              </w:rPr>
            </w:pPr>
          </w:p>
        </w:tc>
        <w:tc>
          <w:tcPr>
            <w:tcW w:w="4536" w:type="dxa"/>
            <w:hideMark/>
          </w:tcPr>
          <w:p w14:paraId="5D2B5151" w14:textId="77777777" w:rsidR="00D96B52" w:rsidRPr="00D96B52" w:rsidRDefault="00D96B52" w:rsidP="00D96B5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6B52">
              <w:rPr>
                <w:rFonts w:ascii="Times New Roman" w:eastAsia="Times New Roman" w:hAnsi="Times New Roman" w:cs="Times New Roman"/>
                <w:sz w:val="28"/>
                <w:szCs w:val="28"/>
                <w:lang w:eastAsia="en-US"/>
              </w:rPr>
              <w:t>УТВЕРЖДЕНА</w:t>
            </w:r>
          </w:p>
          <w:p w14:paraId="61DB7E6B" w14:textId="77777777" w:rsidR="00D96B52" w:rsidRPr="00D96B52" w:rsidRDefault="00D96B52" w:rsidP="00D96B5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6B52">
              <w:rPr>
                <w:rFonts w:ascii="Times New Roman" w:eastAsia="Times New Roman" w:hAnsi="Times New Roman" w:cs="Times New Roman"/>
                <w:sz w:val="28"/>
                <w:szCs w:val="28"/>
                <w:lang w:eastAsia="en-US"/>
              </w:rPr>
              <w:t xml:space="preserve">приказом ГБДОУ </w:t>
            </w:r>
          </w:p>
          <w:p w14:paraId="3C8DC196" w14:textId="28F442BA" w:rsidR="00D96B52" w:rsidRPr="00D96B52" w:rsidRDefault="00D96B52" w:rsidP="00D96B5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6B52">
              <w:rPr>
                <w:rFonts w:ascii="Times New Roman" w:eastAsia="Times New Roman" w:hAnsi="Times New Roman" w:cs="Times New Roman"/>
                <w:sz w:val="28"/>
                <w:szCs w:val="28"/>
                <w:lang w:eastAsia="en-US"/>
              </w:rPr>
              <w:t>«Детский сад № 1 «</w:t>
            </w:r>
            <w:proofErr w:type="spellStart"/>
            <w:r w:rsidR="00456ADA">
              <w:rPr>
                <w:rFonts w:ascii="Times New Roman" w:eastAsia="Times New Roman" w:hAnsi="Times New Roman" w:cs="Times New Roman"/>
                <w:sz w:val="28"/>
                <w:szCs w:val="28"/>
                <w:lang w:eastAsia="en-US"/>
              </w:rPr>
              <w:t>Жайна</w:t>
            </w:r>
            <w:proofErr w:type="spellEnd"/>
            <w:r w:rsidRPr="00D96B52">
              <w:rPr>
                <w:rFonts w:ascii="Times New Roman" w:eastAsia="Times New Roman" w:hAnsi="Times New Roman" w:cs="Times New Roman"/>
                <w:sz w:val="28"/>
                <w:szCs w:val="28"/>
                <w:lang w:eastAsia="en-US"/>
              </w:rPr>
              <w:t xml:space="preserve">» </w:t>
            </w:r>
          </w:p>
          <w:p w14:paraId="254874DB" w14:textId="4581E52D" w:rsidR="00D96B52" w:rsidRPr="00D96B52" w:rsidRDefault="00D96B52" w:rsidP="00D96B52">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6B52">
              <w:rPr>
                <w:rFonts w:ascii="Times New Roman" w:eastAsia="Times New Roman" w:hAnsi="Times New Roman" w:cs="Times New Roman"/>
                <w:sz w:val="28"/>
                <w:szCs w:val="28"/>
                <w:lang w:eastAsia="en-US"/>
              </w:rPr>
              <w:t xml:space="preserve">с. </w:t>
            </w:r>
            <w:proofErr w:type="spellStart"/>
            <w:r w:rsidR="00456ADA">
              <w:rPr>
                <w:rFonts w:ascii="Times New Roman" w:eastAsia="Times New Roman" w:hAnsi="Times New Roman" w:cs="Times New Roman"/>
                <w:sz w:val="28"/>
                <w:szCs w:val="28"/>
                <w:lang w:eastAsia="en-US"/>
              </w:rPr>
              <w:t>Гиляны</w:t>
            </w:r>
            <w:proofErr w:type="spellEnd"/>
            <w:r w:rsidRPr="00D96B52">
              <w:rPr>
                <w:rFonts w:ascii="Times New Roman" w:eastAsia="Times New Roman" w:hAnsi="Times New Roman" w:cs="Times New Roman"/>
                <w:sz w:val="28"/>
                <w:szCs w:val="28"/>
                <w:lang w:eastAsia="en-US"/>
              </w:rPr>
              <w:t>»</w:t>
            </w:r>
          </w:p>
          <w:p w14:paraId="67B7B578" w14:textId="1213B316" w:rsidR="00D96B52" w:rsidRPr="00D96B52" w:rsidRDefault="00900056" w:rsidP="00D96B52">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30.08.2024</w:t>
            </w:r>
            <w:r w:rsidR="00D96B52" w:rsidRPr="00D96B52">
              <w:rPr>
                <w:rFonts w:ascii="Times New Roman" w:eastAsia="Times New Roman" w:hAnsi="Times New Roman" w:cs="Times New Roman"/>
                <w:sz w:val="28"/>
                <w:szCs w:val="28"/>
                <w:lang w:eastAsia="en-US"/>
              </w:rPr>
              <w:t xml:space="preserve">  №</w:t>
            </w:r>
            <w:proofErr w:type="gramEnd"/>
            <w:r w:rsidR="00D96B52" w:rsidRPr="00D96B52">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117</w:t>
            </w:r>
            <w:r w:rsidR="00902F5C">
              <w:rPr>
                <w:rFonts w:ascii="Times New Roman" w:eastAsia="Times New Roman" w:hAnsi="Times New Roman" w:cs="Times New Roman"/>
                <w:sz w:val="28"/>
                <w:szCs w:val="28"/>
                <w:lang w:eastAsia="en-US"/>
              </w:rPr>
              <w:t>-од</w:t>
            </w:r>
          </w:p>
        </w:tc>
      </w:tr>
    </w:tbl>
    <w:p w14:paraId="293393CB" w14:textId="77777777" w:rsidR="00D96B52" w:rsidRPr="00D96B52" w:rsidRDefault="00D96B52" w:rsidP="00D96B52">
      <w:pPr>
        <w:widowControl/>
        <w:autoSpaceDE/>
        <w:adjustRightInd/>
        <w:spacing w:after="160" w:line="254"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D96B52" w:rsidRPr="00D96B52" w14:paraId="61F370CE" w14:textId="77777777" w:rsidTr="00D96B52">
        <w:tc>
          <w:tcPr>
            <w:tcW w:w="5330" w:type="dxa"/>
          </w:tcPr>
          <w:p w14:paraId="3AB99270" w14:textId="77777777" w:rsidR="00D96B52" w:rsidRPr="00D96B52" w:rsidRDefault="00D96B52" w:rsidP="00D96B52">
            <w:pPr>
              <w:adjustRightInd/>
              <w:ind w:firstLine="0"/>
              <w:rPr>
                <w:rFonts w:ascii="Times New Roman" w:eastAsia="Times New Roman" w:hAnsi="Times New Roman" w:cs="Times New Roman"/>
                <w:sz w:val="24"/>
                <w:szCs w:val="24"/>
                <w:lang w:eastAsia="en-US"/>
              </w:rPr>
            </w:pPr>
          </w:p>
        </w:tc>
        <w:tc>
          <w:tcPr>
            <w:tcW w:w="4451" w:type="dxa"/>
          </w:tcPr>
          <w:p w14:paraId="7C33954C" w14:textId="77777777" w:rsidR="00D96B52" w:rsidRPr="00D96B52" w:rsidRDefault="00D96B52" w:rsidP="00D96B52">
            <w:pPr>
              <w:adjustRightInd/>
              <w:ind w:firstLine="0"/>
              <w:rPr>
                <w:rFonts w:ascii="Times New Roman" w:eastAsia="Times New Roman" w:hAnsi="Times New Roman" w:cs="Times New Roman"/>
                <w:sz w:val="24"/>
                <w:szCs w:val="24"/>
                <w:lang w:eastAsia="en-US"/>
              </w:rPr>
            </w:pPr>
          </w:p>
        </w:tc>
      </w:tr>
      <w:tr w:rsidR="00D96B52" w:rsidRPr="00D96B52" w14:paraId="778CE826" w14:textId="77777777" w:rsidTr="00D96B52">
        <w:tc>
          <w:tcPr>
            <w:tcW w:w="5330" w:type="dxa"/>
            <w:hideMark/>
          </w:tcPr>
          <w:p w14:paraId="533B73C3" w14:textId="77777777" w:rsidR="00D96B52" w:rsidRPr="00D96B52" w:rsidRDefault="00D96B52" w:rsidP="00D96B52">
            <w:pPr>
              <w:adjustRightInd/>
              <w:ind w:firstLine="0"/>
              <w:rPr>
                <w:rFonts w:ascii="Times New Roman" w:eastAsia="Times New Roman" w:hAnsi="Times New Roman" w:cs="Times New Roman"/>
                <w:sz w:val="28"/>
                <w:szCs w:val="24"/>
                <w:lang w:val="ru-RU" w:eastAsia="en-US"/>
              </w:rPr>
            </w:pPr>
            <w:r w:rsidRPr="00D96B52">
              <w:rPr>
                <w:rFonts w:ascii="Times New Roman" w:eastAsia="Times New Roman" w:hAnsi="Times New Roman" w:cs="Times New Roman"/>
                <w:sz w:val="28"/>
                <w:szCs w:val="24"/>
                <w:lang w:val="ru-RU" w:eastAsia="en-US"/>
              </w:rPr>
              <w:t>СОГЛАСОВАНА</w:t>
            </w:r>
          </w:p>
          <w:p w14:paraId="2AD4F362" w14:textId="77777777" w:rsidR="00D96B52" w:rsidRPr="00D96B52" w:rsidRDefault="00D96B52" w:rsidP="00D96B52">
            <w:pPr>
              <w:adjustRightInd/>
              <w:ind w:firstLine="0"/>
              <w:rPr>
                <w:rFonts w:ascii="Times New Roman" w:eastAsia="Times New Roman" w:hAnsi="Times New Roman" w:cs="Times New Roman"/>
                <w:sz w:val="28"/>
                <w:szCs w:val="24"/>
                <w:lang w:val="ru-RU" w:eastAsia="en-US"/>
              </w:rPr>
            </w:pPr>
            <w:r w:rsidRPr="00D96B52">
              <w:rPr>
                <w:rFonts w:ascii="Times New Roman" w:eastAsia="Times New Roman" w:hAnsi="Times New Roman" w:cs="Times New Roman"/>
                <w:sz w:val="28"/>
                <w:szCs w:val="24"/>
                <w:lang w:val="ru-RU" w:eastAsia="en-US"/>
              </w:rPr>
              <w:t>на Общем родительском собрании</w:t>
            </w:r>
          </w:p>
          <w:p w14:paraId="4689AD86" w14:textId="3CF12B10" w:rsidR="00D96B52" w:rsidRPr="00D96B52" w:rsidRDefault="00D96B52" w:rsidP="00D96B52">
            <w:pPr>
              <w:adjustRightInd/>
              <w:ind w:firstLine="0"/>
              <w:rPr>
                <w:rFonts w:ascii="Times New Roman" w:eastAsia="Times New Roman" w:hAnsi="Times New Roman" w:cs="Times New Roman"/>
                <w:sz w:val="28"/>
                <w:szCs w:val="24"/>
                <w:lang w:val="ru-RU" w:eastAsia="en-US"/>
              </w:rPr>
            </w:pPr>
            <w:r w:rsidRPr="00D96B52">
              <w:rPr>
                <w:rFonts w:ascii="Times New Roman" w:eastAsia="Times New Roman" w:hAnsi="Times New Roman" w:cs="Times New Roman"/>
                <w:sz w:val="28"/>
                <w:szCs w:val="24"/>
                <w:lang w:val="ru-RU" w:eastAsia="en-US"/>
              </w:rPr>
              <w:t>ГБДОУ «Детский сад № 1 «</w:t>
            </w:r>
            <w:proofErr w:type="spellStart"/>
            <w:r w:rsidR="00456ADA">
              <w:rPr>
                <w:rFonts w:ascii="Times New Roman" w:eastAsia="Times New Roman" w:hAnsi="Times New Roman" w:cs="Times New Roman"/>
                <w:sz w:val="28"/>
                <w:szCs w:val="24"/>
                <w:lang w:val="ru-RU" w:eastAsia="en-US"/>
              </w:rPr>
              <w:t>Жайна</w:t>
            </w:r>
            <w:proofErr w:type="spellEnd"/>
            <w:r w:rsidRPr="00D96B52">
              <w:rPr>
                <w:rFonts w:ascii="Times New Roman" w:eastAsia="Times New Roman" w:hAnsi="Times New Roman" w:cs="Times New Roman"/>
                <w:sz w:val="28"/>
                <w:szCs w:val="24"/>
                <w:lang w:val="ru-RU" w:eastAsia="en-US"/>
              </w:rPr>
              <w:t xml:space="preserve">» </w:t>
            </w:r>
          </w:p>
          <w:p w14:paraId="2AD2CCFD" w14:textId="2C4359F5" w:rsidR="00D96B52" w:rsidRPr="00D96B52" w:rsidRDefault="00D96B52" w:rsidP="00D96B52">
            <w:pPr>
              <w:adjustRightInd/>
              <w:ind w:firstLine="0"/>
              <w:rPr>
                <w:rFonts w:ascii="Times New Roman" w:eastAsia="Times New Roman" w:hAnsi="Times New Roman" w:cs="Times New Roman"/>
                <w:sz w:val="28"/>
                <w:szCs w:val="24"/>
                <w:lang w:val="ru-RU" w:eastAsia="en-US"/>
              </w:rPr>
            </w:pPr>
            <w:r w:rsidRPr="00D96B52">
              <w:rPr>
                <w:rFonts w:ascii="Times New Roman" w:eastAsia="Times New Roman" w:hAnsi="Times New Roman" w:cs="Times New Roman"/>
                <w:sz w:val="28"/>
                <w:szCs w:val="24"/>
                <w:lang w:val="ru-RU" w:eastAsia="en-US"/>
              </w:rPr>
              <w:t xml:space="preserve">с. </w:t>
            </w:r>
            <w:proofErr w:type="spellStart"/>
            <w:r w:rsidR="00456ADA">
              <w:rPr>
                <w:rFonts w:ascii="Times New Roman" w:eastAsia="Times New Roman" w:hAnsi="Times New Roman" w:cs="Times New Roman"/>
                <w:sz w:val="28"/>
                <w:szCs w:val="24"/>
                <w:lang w:val="ru-RU" w:eastAsia="en-US"/>
              </w:rPr>
              <w:t>Гиляны</w:t>
            </w:r>
            <w:proofErr w:type="spellEnd"/>
            <w:r w:rsidRPr="00D96B52">
              <w:rPr>
                <w:rFonts w:ascii="Times New Roman" w:eastAsia="Times New Roman" w:hAnsi="Times New Roman" w:cs="Times New Roman"/>
                <w:sz w:val="28"/>
                <w:szCs w:val="24"/>
                <w:lang w:val="ru-RU" w:eastAsia="en-US"/>
              </w:rPr>
              <w:t>»</w:t>
            </w:r>
          </w:p>
          <w:p w14:paraId="740EE18B" w14:textId="3B7B402B" w:rsidR="00D96B52" w:rsidRPr="00D96B52" w:rsidRDefault="00900056" w:rsidP="00D96B52">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D96B52" w:rsidRPr="00D96B52">
              <w:rPr>
                <w:rFonts w:ascii="Times New Roman" w:eastAsia="Times New Roman" w:hAnsi="Times New Roman" w:cs="Times New Roman"/>
                <w:sz w:val="28"/>
                <w:szCs w:val="24"/>
                <w:lang w:val="ru-RU" w:eastAsia="en-US"/>
              </w:rPr>
              <w:t xml:space="preserve"> г. № 1</w:t>
            </w:r>
          </w:p>
        </w:tc>
        <w:tc>
          <w:tcPr>
            <w:tcW w:w="4451" w:type="dxa"/>
          </w:tcPr>
          <w:p w14:paraId="79EF9751" w14:textId="77777777" w:rsidR="00D96B52" w:rsidRPr="00D96B52" w:rsidRDefault="00D96B52" w:rsidP="00D96B52">
            <w:pPr>
              <w:adjustRightInd/>
              <w:ind w:firstLine="0"/>
              <w:rPr>
                <w:rFonts w:ascii="Times New Roman" w:eastAsia="Times New Roman" w:hAnsi="Times New Roman" w:cs="Times New Roman"/>
                <w:sz w:val="24"/>
                <w:szCs w:val="24"/>
                <w:lang w:val="ru-RU" w:eastAsia="en-US"/>
              </w:rPr>
            </w:pPr>
          </w:p>
        </w:tc>
      </w:tr>
    </w:tbl>
    <w:p w14:paraId="6C30913E" w14:textId="77777777" w:rsidR="00D303E8" w:rsidRPr="00D303E8" w:rsidRDefault="00D303E8" w:rsidP="00D303E8">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1E40D7A9" w14:textId="77777777" w:rsidR="00D303E8" w:rsidRPr="00D303E8" w:rsidRDefault="00D303E8" w:rsidP="00D303E8">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89E23AB" w14:textId="77777777" w:rsidR="00D303E8" w:rsidRPr="004B7BB5" w:rsidRDefault="00D303E8" w:rsidP="00D303E8">
      <w:pPr>
        <w:adjustRightInd/>
        <w:ind w:firstLine="0"/>
        <w:jc w:val="center"/>
        <w:rPr>
          <w:rFonts w:ascii="Times New Roman" w:eastAsia="Times New Roman" w:hAnsi="Times New Roman" w:cs="Times New Roman"/>
          <w:b/>
          <w:sz w:val="28"/>
          <w:szCs w:val="28"/>
          <w:lang w:eastAsia="en-US"/>
        </w:rPr>
      </w:pPr>
      <w:r w:rsidRPr="004B7BB5">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25CB3695" w14:textId="37106D8F" w:rsidR="00D303E8" w:rsidRPr="004B7BB5" w:rsidRDefault="00D303E8" w:rsidP="00D303E8">
      <w:pPr>
        <w:adjustRightInd/>
        <w:ind w:firstLine="0"/>
        <w:jc w:val="center"/>
        <w:rPr>
          <w:rFonts w:ascii="Times New Roman" w:eastAsia="Times New Roman" w:hAnsi="Times New Roman" w:cs="Times New Roman"/>
          <w:sz w:val="28"/>
          <w:szCs w:val="28"/>
          <w:lang w:eastAsia="en-US"/>
        </w:rPr>
      </w:pPr>
      <w:r w:rsidRPr="004B7BB5">
        <w:rPr>
          <w:rFonts w:ascii="Times New Roman" w:eastAsia="Times New Roman" w:hAnsi="Times New Roman" w:cs="Times New Roman"/>
          <w:sz w:val="28"/>
          <w:szCs w:val="28"/>
          <w:lang w:eastAsia="en-US"/>
        </w:rPr>
        <w:t xml:space="preserve">для обучающихся с нарушением зрения (слепых, слабовидящих, с </w:t>
      </w:r>
      <w:proofErr w:type="spellStart"/>
      <w:r w:rsidRPr="004B7BB5">
        <w:rPr>
          <w:rFonts w:ascii="Times New Roman" w:eastAsia="Times New Roman" w:hAnsi="Times New Roman" w:cs="Times New Roman"/>
          <w:sz w:val="28"/>
          <w:szCs w:val="28"/>
          <w:lang w:eastAsia="en-US"/>
        </w:rPr>
        <w:t>амблиопией</w:t>
      </w:r>
      <w:proofErr w:type="spellEnd"/>
      <w:r w:rsidRPr="004B7BB5">
        <w:rPr>
          <w:rFonts w:ascii="Times New Roman" w:eastAsia="Times New Roman" w:hAnsi="Times New Roman" w:cs="Times New Roman"/>
          <w:sz w:val="28"/>
          <w:szCs w:val="28"/>
          <w:lang w:eastAsia="en-US"/>
        </w:rPr>
        <w:t xml:space="preserve"> и </w:t>
      </w:r>
      <w:proofErr w:type="gramStart"/>
      <w:r w:rsidRPr="004B7BB5">
        <w:rPr>
          <w:rFonts w:ascii="Times New Roman" w:eastAsia="Times New Roman" w:hAnsi="Times New Roman" w:cs="Times New Roman"/>
          <w:sz w:val="28"/>
          <w:szCs w:val="28"/>
          <w:lang w:eastAsia="en-US"/>
        </w:rPr>
        <w:t xml:space="preserve">косоглазием) </w:t>
      </w:r>
      <w:r w:rsidRPr="004B7BB5">
        <w:rPr>
          <w:rFonts w:ascii="Times New Roman CYR" w:eastAsia="Times New Roman" w:hAnsi="Times New Roman CYR" w:cs="Times New Roman CYR"/>
          <w:sz w:val="28"/>
          <w:szCs w:val="28"/>
        </w:rPr>
        <w:t xml:space="preserve"> </w:t>
      </w:r>
      <w:r w:rsidRPr="004B7BB5">
        <w:rPr>
          <w:rFonts w:ascii="Times New Roman" w:eastAsia="Times New Roman" w:hAnsi="Times New Roman" w:cs="Times New Roman"/>
          <w:sz w:val="28"/>
          <w:szCs w:val="28"/>
          <w:lang w:eastAsia="en-US"/>
        </w:rPr>
        <w:t>Государственного</w:t>
      </w:r>
      <w:proofErr w:type="gramEnd"/>
      <w:r w:rsidRPr="004B7BB5">
        <w:rPr>
          <w:rFonts w:ascii="Times New Roman" w:eastAsia="Times New Roman" w:hAnsi="Times New Roman" w:cs="Times New Roman"/>
          <w:sz w:val="28"/>
          <w:szCs w:val="28"/>
          <w:lang w:eastAsia="en-US"/>
        </w:rPr>
        <w:t xml:space="preserve"> бюджетного дошкольного образовательного учреждения «Детского сада №</w:t>
      </w:r>
      <w:r w:rsidR="00D96B52">
        <w:rPr>
          <w:rFonts w:ascii="Times New Roman" w:eastAsia="Times New Roman" w:hAnsi="Times New Roman" w:cs="Times New Roman"/>
          <w:sz w:val="28"/>
          <w:szCs w:val="28"/>
          <w:lang w:eastAsia="en-US"/>
        </w:rPr>
        <w:t>1</w:t>
      </w:r>
      <w:r w:rsidRPr="004B7BB5">
        <w:rPr>
          <w:rFonts w:ascii="Times New Roman" w:eastAsia="Times New Roman" w:hAnsi="Times New Roman" w:cs="Times New Roman"/>
          <w:sz w:val="28"/>
          <w:szCs w:val="28"/>
          <w:lang w:eastAsia="en-US"/>
        </w:rPr>
        <w:t xml:space="preserve"> «</w:t>
      </w:r>
      <w:proofErr w:type="spellStart"/>
      <w:r w:rsidR="00456ADA">
        <w:rPr>
          <w:rFonts w:ascii="Times New Roman" w:eastAsia="Times New Roman" w:hAnsi="Times New Roman" w:cs="Times New Roman"/>
          <w:sz w:val="28"/>
          <w:szCs w:val="28"/>
          <w:lang w:eastAsia="en-US"/>
        </w:rPr>
        <w:t>Жайна</w:t>
      </w:r>
      <w:proofErr w:type="spellEnd"/>
      <w:r w:rsidRPr="004B7BB5">
        <w:rPr>
          <w:rFonts w:ascii="Times New Roman" w:eastAsia="Times New Roman" w:hAnsi="Times New Roman" w:cs="Times New Roman"/>
          <w:sz w:val="28"/>
          <w:szCs w:val="28"/>
          <w:lang w:eastAsia="en-US"/>
        </w:rPr>
        <w:t xml:space="preserve">» </w:t>
      </w:r>
      <w:r w:rsidR="00D96B52">
        <w:rPr>
          <w:rFonts w:ascii="Times New Roman" w:eastAsia="Times New Roman" w:hAnsi="Times New Roman" w:cs="Times New Roman"/>
          <w:sz w:val="28"/>
          <w:szCs w:val="28"/>
          <w:lang w:eastAsia="en-US"/>
        </w:rPr>
        <w:t xml:space="preserve">с. </w:t>
      </w:r>
      <w:proofErr w:type="spellStart"/>
      <w:r w:rsidR="00456ADA">
        <w:rPr>
          <w:rFonts w:ascii="Times New Roman" w:eastAsia="Times New Roman" w:hAnsi="Times New Roman" w:cs="Times New Roman"/>
          <w:sz w:val="28"/>
          <w:szCs w:val="28"/>
          <w:lang w:eastAsia="en-US"/>
        </w:rPr>
        <w:t>Гиляны</w:t>
      </w:r>
      <w:proofErr w:type="spellEnd"/>
      <w:r w:rsidR="00D96B52">
        <w:rPr>
          <w:rFonts w:ascii="Times New Roman" w:eastAsia="Times New Roman" w:hAnsi="Times New Roman" w:cs="Times New Roman"/>
          <w:sz w:val="28"/>
          <w:szCs w:val="28"/>
          <w:lang w:eastAsia="en-US"/>
        </w:rPr>
        <w:t xml:space="preserve"> </w:t>
      </w:r>
      <w:proofErr w:type="spellStart"/>
      <w:r w:rsidR="00D96B52">
        <w:rPr>
          <w:rFonts w:ascii="Times New Roman" w:eastAsia="Times New Roman" w:hAnsi="Times New Roman" w:cs="Times New Roman"/>
          <w:sz w:val="28"/>
          <w:szCs w:val="28"/>
          <w:lang w:eastAsia="en-US"/>
        </w:rPr>
        <w:t>Ножай</w:t>
      </w:r>
      <w:proofErr w:type="spellEnd"/>
      <w:r w:rsidR="00D96B52">
        <w:rPr>
          <w:rFonts w:ascii="Times New Roman" w:eastAsia="Times New Roman" w:hAnsi="Times New Roman" w:cs="Times New Roman"/>
          <w:sz w:val="28"/>
          <w:szCs w:val="28"/>
          <w:lang w:eastAsia="en-US"/>
        </w:rPr>
        <w:t xml:space="preserve"> – </w:t>
      </w:r>
      <w:proofErr w:type="spellStart"/>
      <w:r w:rsidR="00D96B52">
        <w:rPr>
          <w:rFonts w:ascii="Times New Roman" w:eastAsia="Times New Roman" w:hAnsi="Times New Roman" w:cs="Times New Roman"/>
          <w:sz w:val="28"/>
          <w:szCs w:val="28"/>
          <w:lang w:eastAsia="en-US"/>
        </w:rPr>
        <w:t>Юртовского</w:t>
      </w:r>
      <w:proofErr w:type="spellEnd"/>
      <w:r w:rsidR="00D96B52">
        <w:rPr>
          <w:rFonts w:ascii="Times New Roman" w:eastAsia="Times New Roman" w:hAnsi="Times New Roman" w:cs="Times New Roman"/>
          <w:sz w:val="28"/>
          <w:szCs w:val="28"/>
          <w:lang w:eastAsia="en-US"/>
        </w:rPr>
        <w:t xml:space="preserve"> муниципального района»</w:t>
      </w:r>
    </w:p>
    <w:p w14:paraId="7FF9B556"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29AEA1D3"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2B82DF9D"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56C95A35"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05968ABC"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7B54FBDA" w14:textId="77777777" w:rsidR="00D303E8" w:rsidRPr="00D303E8" w:rsidRDefault="00D303E8" w:rsidP="00D303E8">
      <w:pPr>
        <w:adjustRightInd/>
        <w:ind w:firstLine="0"/>
        <w:jc w:val="left"/>
        <w:rPr>
          <w:rFonts w:ascii="Times New Roman" w:eastAsia="Times New Roman" w:hAnsi="Times New Roman" w:cs="Times New Roman"/>
          <w:sz w:val="28"/>
          <w:szCs w:val="28"/>
          <w:lang w:eastAsia="en-US"/>
        </w:rPr>
      </w:pPr>
    </w:p>
    <w:p w14:paraId="064EC4D2" w14:textId="77777777" w:rsidR="00D303E8" w:rsidRPr="00D303E8" w:rsidRDefault="00D303E8" w:rsidP="00D303E8">
      <w:pPr>
        <w:adjustRightInd/>
        <w:ind w:firstLine="0"/>
        <w:jc w:val="left"/>
        <w:rPr>
          <w:rFonts w:ascii="Times New Roman" w:eastAsia="Times New Roman" w:hAnsi="Times New Roman" w:cs="Times New Roman"/>
          <w:sz w:val="28"/>
          <w:szCs w:val="28"/>
          <w:lang w:eastAsia="en-US"/>
        </w:rPr>
      </w:pPr>
    </w:p>
    <w:p w14:paraId="16E1720D" w14:textId="77777777" w:rsidR="00D303E8" w:rsidRPr="00D303E8" w:rsidRDefault="00D303E8" w:rsidP="00D303E8">
      <w:pPr>
        <w:adjustRightInd/>
        <w:spacing w:line="276" w:lineRule="auto"/>
        <w:ind w:firstLine="0"/>
        <w:jc w:val="center"/>
        <w:rPr>
          <w:rFonts w:ascii="Times New Roman" w:eastAsia="Times New Roman" w:hAnsi="Times New Roman" w:cs="Times New Roman"/>
          <w:sz w:val="28"/>
          <w:szCs w:val="28"/>
          <w:lang w:eastAsia="en-US"/>
        </w:rPr>
      </w:pPr>
      <w:r w:rsidRPr="00D303E8">
        <w:rPr>
          <w:rFonts w:ascii="Times New Roman" w:eastAsia="Times New Roman" w:hAnsi="Times New Roman" w:cs="Times New Roman"/>
          <w:sz w:val="28"/>
          <w:szCs w:val="28"/>
          <w:lang w:eastAsia="en-US"/>
        </w:rPr>
        <w:t>Срок реализации программы:</w:t>
      </w:r>
    </w:p>
    <w:p w14:paraId="61E11451" w14:textId="77777777" w:rsidR="00D303E8" w:rsidRPr="00D303E8" w:rsidRDefault="00D303E8" w:rsidP="00D303E8">
      <w:pPr>
        <w:adjustRightInd/>
        <w:spacing w:line="276" w:lineRule="auto"/>
        <w:ind w:firstLine="0"/>
        <w:jc w:val="center"/>
        <w:rPr>
          <w:rFonts w:ascii="Times New Roman" w:eastAsia="Times New Roman" w:hAnsi="Times New Roman" w:cs="Times New Roman"/>
          <w:sz w:val="28"/>
          <w:szCs w:val="22"/>
          <w:lang w:eastAsia="en-US"/>
        </w:rPr>
      </w:pPr>
      <w:r w:rsidRPr="00D303E8">
        <w:rPr>
          <w:rFonts w:ascii="Times New Roman" w:eastAsia="Times New Roman" w:hAnsi="Times New Roman" w:cs="Times New Roman"/>
          <w:sz w:val="28"/>
          <w:szCs w:val="22"/>
          <w:lang w:eastAsia="en-US"/>
        </w:rPr>
        <w:t>1 год</w:t>
      </w:r>
    </w:p>
    <w:p w14:paraId="12D55F17"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lang w:eastAsia="en-US"/>
        </w:rPr>
      </w:pPr>
    </w:p>
    <w:p w14:paraId="1EADABE8"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lang w:eastAsia="en-US"/>
        </w:rPr>
      </w:pPr>
    </w:p>
    <w:p w14:paraId="07A89FC1" w14:textId="77777777" w:rsidR="00D303E8" w:rsidRPr="00D303E8" w:rsidRDefault="00D303E8" w:rsidP="00D303E8">
      <w:pPr>
        <w:adjustRightInd/>
        <w:spacing w:line="276" w:lineRule="auto"/>
        <w:ind w:firstLine="0"/>
        <w:jc w:val="left"/>
        <w:rPr>
          <w:rFonts w:ascii="Times New Roman" w:eastAsia="Times New Roman" w:hAnsi="Times New Roman" w:cs="Times New Roman"/>
          <w:b/>
          <w:sz w:val="28"/>
          <w:szCs w:val="22"/>
          <w:lang w:eastAsia="en-US"/>
        </w:rPr>
      </w:pPr>
    </w:p>
    <w:p w14:paraId="6B0552A1"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63FC813"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7EB55CD"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3A47453B"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2A444F77" w14:textId="1D49600F" w:rsidR="00D303E8" w:rsidRPr="00D303E8" w:rsidRDefault="00D96B52" w:rsidP="00D303E8">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456ADA">
        <w:rPr>
          <w:rFonts w:ascii="Times New Roman" w:eastAsia="Times New Roman" w:hAnsi="Times New Roman" w:cs="Times New Roman"/>
          <w:sz w:val="28"/>
          <w:szCs w:val="22"/>
          <w:lang w:eastAsia="en-US"/>
        </w:rPr>
        <w:t>Гиляны</w:t>
      </w:r>
      <w:proofErr w:type="spellEnd"/>
      <w:r w:rsidR="00900056">
        <w:rPr>
          <w:rFonts w:ascii="Times New Roman" w:eastAsia="Times New Roman" w:hAnsi="Times New Roman" w:cs="Times New Roman"/>
          <w:sz w:val="28"/>
          <w:szCs w:val="22"/>
          <w:lang w:eastAsia="en-US"/>
        </w:rPr>
        <w:t xml:space="preserve"> – 2024</w:t>
      </w:r>
      <w:bookmarkStart w:id="0" w:name="_GoBack"/>
      <w:bookmarkEnd w:id="0"/>
      <w:r w:rsidR="00D303E8" w:rsidRPr="00D303E8">
        <w:rPr>
          <w:rFonts w:ascii="Times New Roman" w:eastAsia="Times New Roman" w:hAnsi="Times New Roman" w:cs="Times New Roman"/>
          <w:sz w:val="28"/>
          <w:szCs w:val="22"/>
          <w:lang w:eastAsia="en-US"/>
        </w:rPr>
        <w:t xml:space="preserve"> г.</w:t>
      </w:r>
    </w:p>
    <w:p w14:paraId="5392A27A" w14:textId="5C377A9A" w:rsidR="00E65EE2" w:rsidRPr="00D303E8" w:rsidRDefault="00E65EE2" w:rsidP="00D303E8">
      <w:pPr>
        <w:pStyle w:val="1"/>
        <w:spacing w:before="0" w:line="276" w:lineRule="auto"/>
        <w:rPr>
          <w:rFonts w:ascii="Times New Roman" w:hAnsi="Times New Roman" w:cs="Times New Roman"/>
          <w:sz w:val="28"/>
          <w:szCs w:val="28"/>
          <w:u w:val="none"/>
        </w:rPr>
      </w:pPr>
      <w:r w:rsidRPr="00D303E8">
        <w:rPr>
          <w:rFonts w:ascii="Times New Roman" w:hAnsi="Times New Roman" w:cs="Times New Roman"/>
          <w:sz w:val="28"/>
          <w:szCs w:val="28"/>
          <w:u w:val="none"/>
        </w:rPr>
        <w:lastRenderedPageBreak/>
        <w:t>I. Целевой раздел Программы.</w:t>
      </w:r>
    </w:p>
    <w:p w14:paraId="55B019F5" w14:textId="41F2D66C" w:rsidR="00E65EE2" w:rsidRPr="00D303E8" w:rsidRDefault="00D303E8" w:rsidP="00D303E8">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 Пояснительная записка.</w:t>
      </w:r>
    </w:p>
    <w:p w14:paraId="7AC87608" w14:textId="77777777" w:rsidR="00D303E8" w:rsidRDefault="00D303E8" w:rsidP="00D303E8">
      <w:pPr>
        <w:spacing w:line="276" w:lineRule="auto"/>
        <w:rPr>
          <w:rFonts w:ascii="Times New Roman" w:hAnsi="Times New Roman" w:cs="Times New Roman"/>
          <w:sz w:val="28"/>
          <w:szCs w:val="28"/>
        </w:rPr>
      </w:pPr>
    </w:p>
    <w:p w14:paraId="5FE0AFBB" w14:textId="7B065439"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49C2901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481DD509" w14:textId="14B44FCF"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.2. Задачи Программы:</w:t>
      </w:r>
    </w:p>
    <w:p w14:paraId="3B82939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содержания АОП ДО;</w:t>
      </w:r>
    </w:p>
    <w:p w14:paraId="1B64A8C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коррекция недостатков психофизического развития обучающихся с ОВЗ;</w:t>
      </w:r>
    </w:p>
    <w:p w14:paraId="7FAA9D9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4F6DCEB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2A09A0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2642AE7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72B67C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общей культуры </w:t>
      </w:r>
      <w:proofErr w:type="gramStart"/>
      <w:r w:rsidRPr="00D303E8">
        <w:rPr>
          <w:rFonts w:ascii="Times New Roman" w:hAnsi="Times New Roman" w:cs="Times New Roman"/>
          <w:sz w:val="28"/>
          <w:szCs w:val="28"/>
        </w:rPr>
        <w:t>личности</w:t>
      </w:r>
      <w:proofErr w:type="gramEnd"/>
      <w:r w:rsidRPr="00D303E8">
        <w:rPr>
          <w:rFonts w:ascii="Times New Roman" w:hAnsi="Times New Roman" w:cs="Times New Roman"/>
          <w:sz w:val="28"/>
          <w:szCs w:val="28"/>
        </w:rPr>
        <w:t xml:space="preserve">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07398D7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D303E8">
        <w:rPr>
          <w:rFonts w:ascii="Times New Roman" w:hAnsi="Times New Roman" w:cs="Times New Roman"/>
          <w:sz w:val="28"/>
          <w:szCs w:val="28"/>
        </w:rPr>
        <w:lastRenderedPageBreak/>
        <w:t>ОВЗ;</w:t>
      </w:r>
    </w:p>
    <w:p w14:paraId="45F418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 xml:space="preserve">), </w:t>
      </w:r>
      <w:proofErr w:type="gramStart"/>
      <w:r w:rsidRPr="00D303E8">
        <w:rPr>
          <w:rFonts w:ascii="Times New Roman" w:hAnsi="Times New Roman" w:cs="Times New Roman"/>
          <w:sz w:val="28"/>
          <w:szCs w:val="28"/>
        </w:rPr>
        <w:t>охраны и укрепления здоровья</w:t>
      </w:r>
      <w:proofErr w:type="gramEnd"/>
      <w:r w:rsidRPr="00D303E8">
        <w:rPr>
          <w:rFonts w:ascii="Times New Roman" w:hAnsi="Times New Roman" w:cs="Times New Roman"/>
          <w:sz w:val="28"/>
          <w:szCs w:val="28"/>
        </w:rPr>
        <w:t xml:space="preserve"> обучающихся с ОВЗ;</w:t>
      </w:r>
    </w:p>
    <w:p w14:paraId="4068F1E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1515EF6F" w14:textId="485D3C19"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.3. В соответствии со Стандартом Программа построена на следующих принципах:</w:t>
      </w:r>
    </w:p>
    <w:p w14:paraId="058F431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Поддержка разнообразия детства.</w:t>
      </w:r>
    </w:p>
    <w:p w14:paraId="640E04C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Сохранение уникальности и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детства как важного этапа в общем развитии человека.</w:t>
      </w:r>
    </w:p>
    <w:p w14:paraId="08D91E7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Позитивная социализация ребенка.</w:t>
      </w:r>
    </w:p>
    <w:p w14:paraId="0C7226C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1246639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316702F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Сотрудничество Организации с семьей.</w:t>
      </w:r>
    </w:p>
    <w:p w14:paraId="57E90A7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5A34A10C" w14:textId="502AF035"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.3.2. Специфические принципы и подходы к формированию АОП ДО для обучающихся с нарушением зрения:</w:t>
      </w:r>
    </w:p>
    <w:p w14:paraId="30133C7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зрения: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нарушениями зрения, оказанию психолого-педагогической, тифлопедагогической и медицинской поддержки в случае необходимости (Центр психолого-педагогической, медицинской и социальной помощи).</w:t>
      </w:r>
    </w:p>
    <w:p w14:paraId="6D02E19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Индивидуализация образовательных программ дошкольного образования слепых, слабовидящих, обучающихся с пониженным зрением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и косоглазием, функциональными расстройствами и нарушениями зрения): открывает возможности для индивидуализации </w:t>
      </w:r>
      <w:r w:rsidRPr="00D303E8">
        <w:rPr>
          <w:rFonts w:ascii="Times New Roman" w:hAnsi="Times New Roman" w:cs="Times New Roman"/>
          <w:sz w:val="28"/>
          <w:szCs w:val="28"/>
        </w:rPr>
        <w:lastRenderedPageBreak/>
        <w:t>образовательного процесса, появления индивидуальной траектории развития каждого ребенка с характерными спецификой и скоростью, учитывающей его интересы, мотивы, способности и психофизические особенности.</w:t>
      </w:r>
    </w:p>
    <w:p w14:paraId="22963C1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Развивающее вариативное образование: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зрительных возможностей ребенка.</w:t>
      </w:r>
    </w:p>
    <w:p w14:paraId="788B581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Полнота содержания и интеграция отдельных образовательных областей: всестороннее социально-коммуникативное, познавательное, речевое, художественно-эстетическое и физическое развитие обучающихся с нарушениями зрения посредством различных видов детской деятельности. Между отдельными разделами Программы существуют многообразные взаимосвязи: познавательное развитие слепых, слабовидящих, обучающихся с пониженным зрением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и косоглазием, функциональными расстройствами и нарушениями зрения) тесно связано с речевым, социально-коммуникативным, художественно-эстетическим, физическим, предметно-пространственной ориентировкой, зрительным восприятием. Содержание образовательной деятельности в каждой области тесно связано с другими областями.</w:t>
      </w:r>
    </w:p>
    <w:p w14:paraId="14BED36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Организация должна разработать свою адаптированную образовательную программу, за ней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77C1E69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Принцип научной обоснованности и практического применения </w:t>
      </w:r>
      <w:proofErr w:type="spellStart"/>
      <w:r w:rsidRPr="00D303E8">
        <w:rPr>
          <w:rFonts w:ascii="Times New Roman" w:hAnsi="Times New Roman" w:cs="Times New Roman"/>
          <w:sz w:val="28"/>
          <w:szCs w:val="28"/>
        </w:rPr>
        <w:t>тифлопсихологических</w:t>
      </w:r>
      <w:proofErr w:type="spellEnd"/>
      <w:r w:rsidRPr="00D303E8">
        <w:rPr>
          <w:rFonts w:ascii="Times New Roman" w:hAnsi="Times New Roman" w:cs="Times New Roman"/>
          <w:sz w:val="28"/>
          <w:szCs w:val="28"/>
        </w:rPr>
        <w:t xml:space="preserve"> и тифлопедагогических изысканий в области особенностей развития обучающихся с нарушениями зрения, коррекционной, компенсаторно-развивающей, коррекционно-развивающей работы с данной категорией обучающихся: адаптированная программа определяет и раскрывает специфику образовательной среды во всех ее составляющих в соответствии с индивидуально-типологическими особенностями обучающихся с нарушениями зрения и их особыми образовательными потребностями: развивающее предметное содержание образовательных областей, введение в содержание образовательной деятельности специфических разделов педагогической деятельности; создание востребованной детьми с нарушениями зрения развивающей предметно-</w:t>
      </w:r>
      <w:r w:rsidRPr="00D303E8">
        <w:rPr>
          <w:rFonts w:ascii="Times New Roman" w:hAnsi="Times New Roman" w:cs="Times New Roman"/>
          <w:sz w:val="28"/>
          <w:szCs w:val="28"/>
        </w:rPr>
        <w:lastRenderedPageBreak/>
        <w:t>пространственной среды; обеспечение адекватного взаимодействия зрячих педагогических работников с ребенком с нарушениями зрения; коррекционно-развивающую работу.</w:t>
      </w:r>
    </w:p>
    <w:p w14:paraId="2EDB8AA2" w14:textId="1A4E12FF"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Планируемые результаты.</w:t>
      </w:r>
    </w:p>
    <w:p w14:paraId="37623C5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4EB0FCF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w:t>
      </w:r>
      <w:proofErr w:type="gramStart"/>
      <w:r w:rsidRPr="00D303E8">
        <w:rPr>
          <w:rFonts w:ascii="Times New Roman" w:hAnsi="Times New Roman" w:cs="Times New Roman"/>
          <w:sz w:val="28"/>
          <w:szCs w:val="28"/>
        </w:rPr>
        <w:t>возможных достижений</w:t>
      </w:r>
      <w:proofErr w:type="gramEnd"/>
      <w:r w:rsidRPr="00D303E8">
        <w:rPr>
          <w:rFonts w:ascii="Times New Roman" w:hAnsi="Times New Roman" w:cs="Times New Roman"/>
          <w:sz w:val="28"/>
          <w:szCs w:val="28"/>
        </w:rPr>
        <w:t xml:space="preserve"> обучающихся на разных возрастных этапах дошкольного детства.</w:t>
      </w:r>
    </w:p>
    <w:p w14:paraId="240A710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Целевые ориентиры реализации Программы для слепых обучающихся.</w:t>
      </w:r>
    </w:p>
    <w:p w14:paraId="3F9E54B0" w14:textId="48155DD7"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.4.2.1. Целевые ориентиры младенческого возраста. К концу первого полугодия жизни при участии близкого педагогического работника в обучении у слепого ребенка формируются адаптационно-компенсаторные механизмы:</w:t>
      </w:r>
    </w:p>
    <w:p w14:paraId="3823B13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инициирует потребность в общении с педагогическим работником в тесном телесном контакте (форма коммуникации): проявляет интерес и положительные эмоции в ответ на речь педагогического работника, на его прикосновения, сам инициирует общение, привлекая педагогического работника, родителей (законных представителей) с помощью голосовых проявлений, движений;</w:t>
      </w:r>
    </w:p>
    <w:p w14:paraId="4C5162B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познавательную активность по отношению к предметному окружению: с интересом прислушивается к издаваемым игрушками звукам, стремится захватить звучащую игрушку, находящуюся в поле деятельности руки или рядом;</w:t>
      </w:r>
    </w:p>
    <w:p w14:paraId="6943FB7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изменяет двигательную активность и мимику при слуховой стимуляции, проявляет готовность к развитию дифференцированного слухового восприятия, ищет звук;</w:t>
      </w:r>
    </w:p>
    <w:p w14:paraId="7013C66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владеет двигательными навыками (поднимает и удерживает голову, переворачивается), проявляет двигательную активность (бьет ручками, ножками по игрушке, из которой можно извлечь звук).</w:t>
      </w:r>
    </w:p>
    <w:p w14:paraId="41AFF92C" w14:textId="6B715400"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.4.2.2. К концу первого года жизни у слепого ребенка формируются следующие адаптационно-компенсаторные механизмы:</w:t>
      </w:r>
    </w:p>
    <w:p w14:paraId="16F6E20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 активно проявляет потребность в эмоциональном общении, поиске разнообразных впечатлений, чувствительность к эмоциям и смыслам слов педагогических работников, избирательное отношение к знакомым и посторонним людям;</w:t>
      </w:r>
    </w:p>
    <w:p w14:paraId="184A069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активность в действиях с предметами и объектами действительности: использует ощупывание в обследовании, манипуляции для извлечения звуков, проявляет инициативу, предпочтение в выборе игрушек на основе тактильных или слуховых впечатлений, проявляет потребность в прикосновении и способность к отыскиванию предметов и объектов, проявляет способность выделять звук как сигнальный признак предметов и явлений;</w:t>
      </w:r>
    </w:p>
    <w:p w14:paraId="6AEC168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с педагогическим работником, родителями (законными представителями) пользуется доступными средствами общения: голосовыми проявлениями (лепечет, произносит первые слова), стремится привлечь внимание педагогического работника, положительно и с интересом реагирует на выраженные просодические стороны речи говорящего с ним человека, различает поощрение и порицание педагогическим работником своих действий;</w:t>
      </w:r>
    </w:p>
    <w:p w14:paraId="7E2988B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охотно слушает детские стихи, песенки, игру на музыкальных инструментах, проявляет интерес к действиям с ними, обследует, узнает предметы;</w:t>
      </w:r>
    </w:p>
    <w:p w14:paraId="1A6FCE5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проявляет умения во владении освоенными навыками самообслуживания;</w:t>
      </w:r>
    </w:p>
    <w:p w14:paraId="4E4BE06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проявляет двигательные умения и двигательную активность - умения сидеть, садиться из лежачего положения и ложиться из сидячего положения, изменяет позу, встает на ножки, переступает ногами, ходит при поддержке педагогических работников, удерживает в руках игрушку, приспособленную к его физическим возможностям, проявляет способность к целесообразности движений, их предметной направленности.</w:t>
      </w:r>
    </w:p>
    <w:p w14:paraId="4FECD8D6" w14:textId="0BCD3EAE"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.4.2.3. Целевые ориентиры раннего возраста. К трем годам у слепого обучающегося адаптационно-компенсаторные механизмы проявляются следующим образом:</w:t>
      </w:r>
    </w:p>
    <w:p w14:paraId="4C47688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интересуется окружающими предметами, активно осязает их; проявляет интерес к полимодальным впечатлениям: осязание в сочетании со слуховыми, вибрационными, обонятельными впечатлениями; использует специфические, культурно фиксированные предметные действия с помощью педагогического работника , проявляет знания назначений бытовых предметов, игрушек ближайшего окружения; демонстрирует умения в действиях с музыкальными игрушками, куклой, проявляет избирательное </w:t>
      </w:r>
      <w:r w:rsidRPr="00D303E8">
        <w:rPr>
          <w:rFonts w:ascii="Times New Roman" w:hAnsi="Times New Roman" w:cs="Times New Roman"/>
          <w:sz w:val="28"/>
          <w:szCs w:val="28"/>
        </w:rPr>
        <w:lastRenderedPageBreak/>
        <w:t>отношение к материалу, из которого сделаны предметы;</w:t>
      </w:r>
    </w:p>
    <w:p w14:paraId="6A81D44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стремится к общению и понимает смысл речевого общения с педагогическим работником в знакомых ситуациях, активно подражает им в речи и звукопроизношениях, узнает по голосу окружающих, положительно относится к совместным с педагогическим работником, родителями (законными представителями) действиям; речь выступает основным средством общения;</w:t>
      </w:r>
    </w:p>
    <w:p w14:paraId="11B90AA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речью как средством коммуникации: понимает речь педагогических работников, может обращаться с вопросами и просьбами, знает названия окружающих предметов и игрушек, проявляет понимание связи слов с обозначаемыми ими предметами и объектами, использует речь в качестве основного средства общения с педагогическим работником;</w:t>
      </w:r>
    </w:p>
    <w:p w14:paraId="02DA42E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проявляет интерес к другим детям, прислушивается к их речи, звуковым сигналам деятельности, уточняет через вопросы, что происходит, кто и чем занимается;</w:t>
      </w:r>
    </w:p>
    <w:p w14:paraId="0A4514B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любит слушать стихи, песни, короткие сказки, изучать тактильную книгу, двигаться под музыку, проявляет живой эмоциональный отклик на эстетические впечатления от тактильных, слуховых восприятий, игровых действий с музыкальными игрушками;</w:t>
      </w:r>
    </w:p>
    <w:p w14:paraId="1737D1C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владеет ходьбой, свободной в знакомом пространстве и с поддержкой в малознакомом пространстве, при преодолении препятствий, проявляет положительное отношение к ходьбе;</w:t>
      </w:r>
    </w:p>
    <w:p w14:paraId="537772F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демонстрирует способность при ходьбе ориентироваться: сохранять, изменять направление движения с использованием предметов-ориентиров, находящихся в знакомом пространстве, ориентироваться на слух;</w:t>
      </w:r>
    </w:p>
    <w:p w14:paraId="288304E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крупная и мелкая моторика рук обеспечивает формирование двигательного компонента различных видов деятельности.</w:t>
      </w:r>
    </w:p>
    <w:p w14:paraId="455EE6EE" w14:textId="48EE3231"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.4.2.4. Целевые ориентиры на этапе завершения освоения адаптированной основной образовательной программы дошкольного образования слепых обучающихся.</w:t>
      </w:r>
    </w:p>
    <w:p w14:paraId="64CE255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Адаптационно-компенсаторные механизмы слепого обучающегося дошкольного возраста, следующие:</w:t>
      </w:r>
    </w:p>
    <w:p w14:paraId="537B04C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проявляет умения использовать самостоятельно или с помощью педагогического работника, родителей (законных представителей) культурные способы деятельности, проявляет известную инициативность и самостоятельность в игре, общении, познании, самообслуживании и других видах детской активности, способен выбирать род занятий, ориентируясь в предметно-пространственной организации мест активного бодрствования;</w:t>
      </w:r>
    </w:p>
    <w:p w14:paraId="3173D48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положительно относится к миру, другим людям и самому себе, </w:t>
      </w:r>
      <w:r w:rsidRPr="00D303E8">
        <w:rPr>
          <w:rFonts w:ascii="Times New Roman" w:hAnsi="Times New Roman" w:cs="Times New Roman"/>
          <w:sz w:val="28"/>
          <w:szCs w:val="28"/>
        </w:rPr>
        <w:lastRenderedPageBreak/>
        <w:t>обладает чувством собственного достоинства, обладает опытом участия в совместных играх с детьми, проявляет положительное отношение к практическому взаимодействию с педагогическим работником в познавательной, трудовой и других видах деятельности;</w:t>
      </w:r>
    </w:p>
    <w:p w14:paraId="43AE529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достаточно хорошо владеет устной речью, использует ее компенсаторную роль в жизнедеятельности, может высказывать свои мысли и желания, использовать речь для выражения своих мыслей, чувств и желаний, алгоритмизации деятельности, описания движений и действий, построения речевого высказывания в ситуации общения, может выделять звуки в словах, у ребенка складываются предпосылки грамотности;</w:t>
      </w:r>
    </w:p>
    <w:p w14:paraId="11A3EA4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владеет умением по просьбе выполнять основные (доступные для освоения) движения, владеет схемой тела с формированием умений и навыков ориентировки; владеет умениями и навыками пространственной ориентировки на слух; развита моторика рук, их мышечная сила, владеет навыками пространственной ориентировки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владеет двуручным способом выполнения деятельности с дифференциацией разноименных функций;</w:t>
      </w:r>
    </w:p>
    <w:p w14:paraId="585FD48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способен придерживаться некоторых правил и норм поведения в разных видах деятельности, во взаимоотношениях с педагогическим работником и обучающимися, может соблюдать правила безопасного поведения и личной гигиены, проявляет настойчивость в выполнении освоенных предметно-практических действий по самообслуживанию, способен преодолевать чувство страха при передвижении в свободном пространстве;</w:t>
      </w:r>
    </w:p>
    <w:p w14:paraId="6F6908F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проявляет познавательный интерес и любознательность, задает вопросы педагогическим работником и обучающимся, интересуется причинно-следственными связями, пытается самостоятельно придумать объяснения явлениям природы и поступкам людей; владеет компенсаторными способами познавательной и других видов деятельности; обладает начальными знаниями о себе, о природном и социальном мире, в котором живет; знаком с произведениями детской литературы, проявляет интерес и умение слушать литературные произведения (чтение педагогическим работником, аудиозаписи).</w:t>
      </w:r>
    </w:p>
    <w:p w14:paraId="2B8B033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Степень реального развития этих характеристик и способности слепого ребенка проявлять их к моменту перехода на следующий уровень образования могут существенно варьироваться у разных обучающихся в силу индивидуальных психологических различий, в условиях жизни и индивидуально-типологических особенностей развития конкретного слепого ребенка. Слепые обучающиеся могут иметь качественно неоднородные </w:t>
      </w:r>
      <w:r w:rsidRPr="00D303E8">
        <w:rPr>
          <w:rFonts w:ascii="Times New Roman" w:hAnsi="Times New Roman" w:cs="Times New Roman"/>
          <w:sz w:val="28"/>
          <w:szCs w:val="28"/>
        </w:rPr>
        <w:lastRenderedPageBreak/>
        <w:t>уровни речевого, познавательного и социального развития личности, разный уровень компенсации трудностей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слепого ребенка.</w:t>
      </w:r>
    </w:p>
    <w:p w14:paraId="0F063FA7" w14:textId="5DECA606"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.4.2.5. Целевые ориентиры реализации АОП ДО для слабовидящих и обучающихся с пониженным зрением (</w:t>
      </w:r>
      <w:proofErr w:type="spellStart"/>
      <w:r w:rsidR="00E65EE2" w:rsidRPr="00D303E8">
        <w:rPr>
          <w:rFonts w:ascii="Times New Roman" w:hAnsi="Times New Roman" w:cs="Times New Roman"/>
          <w:sz w:val="28"/>
          <w:szCs w:val="28"/>
        </w:rPr>
        <w:t>амблиопией</w:t>
      </w:r>
      <w:proofErr w:type="spellEnd"/>
      <w:r w:rsidR="00E65EE2" w:rsidRPr="00D303E8">
        <w:rPr>
          <w:rFonts w:ascii="Times New Roman" w:hAnsi="Times New Roman" w:cs="Times New Roman"/>
          <w:sz w:val="28"/>
          <w:szCs w:val="28"/>
        </w:rPr>
        <w:t xml:space="preserve"> и косоглазием, функциональными расстройствами и нарушениями зрения). Целевые ориентиры в младенческом возрасте. К концу первого полугодия жизни у слабовидящего ребенка на основе сформированных адаптационно-компенсаторных механизмов:</w:t>
      </w:r>
    </w:p>
    <w:p w14:paraId="7DC49CC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обнаруживает потребность в общении с педагогическим работником, родителями (законными представителями): проявляет интерес и положительные эмоции в ответ на обращения педагогического работника, родителей (законных представителей), на их прикосновения, старается удерживать взор на приближенном к глазам лице педагогического работника, улыбаться в ответ на улыбку педагогического работника, родителей (законных представителей), сам инициирует общение, привлекая их с помощью голосовых проявлений, движений, охотно включается в эмоциональные игры;</w:t>
      </w:r>
    </w:p>
    <w:p w14:paraId="7ABF06C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поисковую и познавательную активность по отношению к предметному окружению: удерживает взор и проявляет интерес к игрушкам и другим предметам, попадающим в поле взора, с интересом прислушивается к издаваемым игрушками звукам, выполняет в таких ситуациях зрительные поисковые действия, проявляет интерес к ярким светящимся игрушкам, попадающим в поле зрения, но находящимся на удаленном расстоянии от глаз, стремится захватить видимую игрушку, находящуюся в поле зрения деятельности рук, проявляет способность следить за перемещениями игрушки и других предметов; проявляет положительные эмоции, радуется в ситуациях взаимодействия с предметным миром, проявляет инициативность, стремится захватывать игрушки и предметы, обследовать и действовать с ними, проявляет предпочтения в зрительном выборе игрушек, удивляется подмене или исчезновению игрушки из поля взора;</w:t>
      </w:r>
    </w:p>
    <w:p w14:paraId="0D732E8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двигательными навыками (поднимает и удерживает голову, переворачивается), проявляет зрительно-двигательную активность, играет с ручками, ножками, стремится их рассматривать.</w:t>
      </w:r>
    </w:p>
    <w:p w14:paraId="16CD8442" w14:textId="49E59C1B"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.4.2.6. К концу первого года жизни адаптационно-компенсаторные механизмы слабовидящего ребенка следующие:</w:t>
      </w:r>
    </w:p>
    <w:p w14:paraId="655791D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активно проявляет потребность в эмоциональном общении, поиске разнообразных впечатлений, чувствительность к эмоциям и смыслам слов </w:t>
      </w:r>
      <w:r w:rsidRPr="00D303E8">
        <w:rPr>
          <w:rFonts w:ascii="Times New Roman" w:hAnsi="Times New Roman" w:cs="Times New Roman"/>
          <w:sz w:val="28"/>
          <w:szCs w:val="28"/>
        </w:rPr>
        <w:lastRenderedPageBreak/>
        <w:t>педагогических работников, избирательное отношение к знакомым и посторонним людям, проявляет интерес и положительные эмоции в ситуациях общения со педагогическим работником "глаза в глаза", внимательно следит за проявлениями партнера по общению;</w:t>
      </w:r>
    </w:p>
    <w:p w14:paraId="6B8207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активность в действиях с предметами и объектами действительности: использует зрение и осязание в обследовании, сосредотачивает взор на предмете и объекте восприятия; проявляет инициативу, предпочтение в выборе игрушек, в том числе и на основе зрительных впечатлений, проявляет потребность и способность к зрительному отыскиванию предметов и объектов в ближайшем окружении, интересуется и манипулирует предметами окружения, пытается подражать действиям педагогических работников, проявляет инициативу и настойчивость в желании получить игрушку, доступную для зрительного восприятия;</w:t>
      </w:r>
    </w:p>
    <w:p w14:paraId="7672D7A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с педагогическим работником, родителями (законными представителями) пользуется доступными вербальными и невербальными средствами общения: мимикой, жестами, голосовыми проявлениями (лепечет, произносит первые слова), смотрит на педагогического работника, родителей (законных представителей) и стремится привлечь его внимание, положительно и с интересом реагирует на выражения их лица, на яркие, четко очерченные черты (детали) лица, выраженные просодические стороны речи говорящего с ним человека, стремится привлечь к совместным действиям с предметами, в совместных действиях следит, внимательно наблюдает за движениями и действиями рук педагогического работника, различает поощрение и порицание;</w:t>
      </w:r>
    </w:p>
    <w:p w14:paraId="2EC8364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охотно слушает детские стишки, песенки, игру на музыкальных инструментах, проявляет умения и интерес к действиям с ними, проявляет интерес к ярко иллюстрированным книгам, с интересом и умело их перелистывает, проявляет способность и интерес к рассматриванию картинок, по </w:t>
      </w:r>
      <w:proofErr w:type="spellStart"/>
      <w:r w:rsidRPr="00D303E8">
        <w:rPr>
          <w:rFonts w:ascii="Times New Roman" w:hAnsi="Times New Roman" w:cs="Times New Roman"/>
          <w:sz w:val="28"/>
          <w:szCs w:val="28"/>
        </w:rPr>
        <w:t>оптофизическим</w:t>
      </w:r>
      <w:proofErr w:type="spellEnd"/>
      <w:r w:rsidRPr="00D303E8">
        <w:rPr>
          <w:rFonts w:ascii="Times New Roman" w:hAnsi="Times New Roman" w:cs="Times New Roman"/>
          <w:sz w:val="28"/>
          <w:szCs w:val="28"/>
        </w:rPr>
        <w:t xml:space="preserve"> характеристикам соответствующих состоянию зрения, по просьбе педагогического работника может показать названный предмет, пытается сам использовать яркие фломастеры.</w:t>
      </w:r>
    </w:p>
    <w:p w14:paraId="51D6169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проявляет умения во владении освоенными навыками самообслуживания, проявляет умения в социально-бытовой и пространственной ориентировке с опорой на зрение в поиске, выборе, использовании предметов самообслуживания, проявляет умения приспосабливать движения рук (руки), положения пальцев к конструктивным особенностям предметов самообслуживания; стремится подражать педагогическим работником в действиях с предметами самообслуживания;</w:t>
      </w:r>
    </w:p>
    <w:p w14:paraId="1D2D2A1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проявляет двигательные умения и двигательную активность: </w:t>
      </w:r>
      <w:r w:rsidRPr="00D303E8">
        <w:rPr>
          <w:rFonts w:ascii="Times New Roman" w:hAnsi="Times New Roman" w:cs="Times New Roman"/>
          <w:sz w:val="28"/>
          <w:szCs w:val="28"/>
        </w:rPr>
        <w:lastRenderedPageBreak/>
        <w:t>свободно изменяет позу, сидит, ползает, встает на ножки, переступает ногами, ходит самостоятельно или при поддержке педагогических работников, родителей (законных представителей), проявляет способность к целесообразности движений, их предметной направленности, регулирует движения в пространстве в ситуации преодоления препятствия (перешагнуть, обойти, переползти);</w:t>
      </w:r>
    </w:p>
    <w:p w14:paraId="68B4BDF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проявляет зрительный способ поведения.</w:t>
      </w:r>
    </w:p>
    <w:p w14:paraId="78E9D353" w14:textId="62CDFB8A"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.4.2.7. Целевые ориентиры в раннем возрасте.</w:t>
      </w:r>
    </w:p>
    <w:p w14:paraId="3D5D026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трем годам на основании адаптационно-компенсаторных механизмов у ребенка появляется способность использовать зрение в отражении окружающего с опорой на ориентировочно-поисковую, информационно-познавательную, регулирующую и контролирующую функции зрительной деятельности:</w:t>
      </w:r>
    </w:p>
    <w:p w14:paraId="3430F40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интересуется окружающими предметами, активно их рассматривает; проявляет интерес к полимодальным впечатлениям: зрение в сочетании со слуховыми и осязательными впечатлениями. Использует специфические, культурно фиксированные предметные действия с помощью педагогического работника, проявляет знания назначений бытовых предметов, игрушек ближайшего окружения. Демонстрирует умения в действиях с игрушками. Проявляет избирательное отношение к предметам;</w:t>
      </w:r>
    </w:p>
    <w:p w14:paraId="550E20C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стремится к общению и воспринимает смыслы в знакомых ситуациях общения с педагогическим работником, активно подражает им в речи и звукопроизношениях. Зрительно узнает близких окружающих. Положительно относится к совместным с педагогическим работником или родителями (законными представителями) действиям, проявляет интерес к его действиям, способен к зрительному подражанию, опираясь на зрительное восприятие, ищет поддержки и оценки со стороны педагогического работника, родителей (законный представителей), принимающих участие в совместной деятельности;</w:t>
      </w:r>
    </w:p>
    <w:p w14:paraId="1A0D797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активной и пассивной речью: понимает речь педагогических работников, родителей (законных представителей), может обращаться с вопросами и просьбами, знает названия окружающих предметов и игрушек, способен узнавать их по слову, проявляет понимание связи слов с воспринимаемым им зрительно предметов и объектов, использует вербальные и невербальные средства общения;</w:t>
      </w:r>
    </w:p>
    <w:p w14:paraId="11FABDE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проявляет интерес к другим детям, к их проявлениям и действиям;</w:t>
      </w:r>
    </w:p>
    <w:p w14:paraId="5B5311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любит слушать стихи, песни, короткие сказки, рассматривать книгу, двигаться в пространстве под музыку, проявляет живой эмоциональный отклик на эстетические впечатления от зрительного, слухового восприятия, на </w:t>
      </w:r>
      <w:r w:rsidRPr="00D303E8">
        <w:rPr>
          <w:rFonts w:ascii="Times New Roman" w:hAnsi="Times New Roman" w:cs="Times New Roman"/>
          <w:sz w:val="28"/>
          <w:szCs w:val="28"/>
        </w:rPr>
        <w:lastRenderedPageBreak/>
        <w:t>результат игровых действий с игрушками;</w:t>
      </w:r>
    </w:p>
    <w:p w14:paraId="1CDF57C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владеет свободной ходьбой с перемещением под контролем зрения в знакомом и в малознакомом пространствах, использует зрение при преодолении препятствий, активен в ходьбе для удовлетворения своих жизненных потребностей. При ходьбе на основе контроля зрения способен: сохранять, изменять направление движения и достигать цель. Крупная и мелкая моторика рук, зрительно-моторная координация обеспечивают формирование двигательного компонента различных видов деятельности.</w:t>
      </w:r>
    </w:p>
    <w:p w14:paraId="3F37CA8E" w14:textId="5EA39B66"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.4.2.8. Целевые ориентиры на этапе завершения освоения адаптированной основной образовательной программы дошкольного образования.</w:t>
      </w:r>
    </w:p>
    <w:p w14:paraId="5A62922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концу обучения по образовательным программам дошкольного образования на основании адаптационно-компенсаторных механизмов у слабовидящего ребенка появляется:</w:t>
      </w:r>
    </w:p>
    <w:p w14:paraId="128F04C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умение использовать самостоятельно или с помощью педагогического работника культурные способы деятельности, проявляет известную инициативность и самостоятельность в игре, общении, познании, самообслуживании, конструировании и других видах детской активности, осваиваемых в условиях нарушенного зрения. Способен выбирать себе род занятий, зрительно и осмысленно ориентируясь в предметно-пространственной организации мест активного бодрствования. Обладает опытом выбора участников для совместной деятельности и установления с ними позитивных деловых отношений;</w:t>
      </w:r>
    </w:p>
    <w:p w14:paraId="13B7B2E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положительное отношение к миру, другим людям и самому себе, обладает чувством собственного достоинства. Проявляет интерес и обладает опытом участия в совместных играх со детьми. Проявляет положительное отношение к практическому взаимодействию с другими детьми и педагогическим работником в познавательной, трудовой и других видах деятельности. Способен активно и результативно взаимодействовать с участниками по совместной деятельности, освоенной на уровне практических умений и навыков, с осуществлением регуляции и контроля действий собственных и партнеров, с использованием вербальных и невербальных средств общения. Способен сопереживать неудачам и радоваться успехам других, адекватно проявляет свои чувства, в том числе чувство веры в себя;</w:t>
      </w:r>
    </w:p>
    <w:p w14:paraId="0957ACA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способность к воображению, которое реализуется в разных видах деятельности: познавательной, продуктивной, двигательной, в игре. Ребенок владеет разными формами и видами игры, различает условную и реальную ситуации, следует игровым правилам, использует компенсаторные возможности для организации и поддержания игровой ситуации, умеет </w:t>
      </w:r>
      <w:r w:rsidRPr="00D303E8">
        <w:rPr>
          <w:rFonts w:ascii="Times New Roman" w:hAnsi="Times New Roman" w:cs="Times New Roman"/>
          <w:sz w:val="28"/>
          <w:szCs w:val="28"/>
        </w:rPr>
        <w:lastRenderedPageBreak/>
        <w:t>регулировать и контролировать игровые действия. Обладает опытом инициатора в организации игр с другими детьми;</w:t>
      </w:r>
    </w:p>
    <w:p w14:paraId="0388316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владение устной речью, использование ее как компенсаторной роли в жизнедеятельности, высказывание своих мыслей и желаний, использование речи для выражения чувств, алгоритмизации деятельности, описания движений и действий, построения речевого высказывания в ситуации общения, владение лексическим значением слов, правильное обозначение предметов и явлении, действий признаков предметов, признаков действий; выделение звуков в словах, у ребенка складываются предпосылки грамотности;</w:t>
      </w:r>
    </w:p>
    <w:p w14:paraId="1ADB297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 ребенка развита крупная и мелкая моторика. Он владеет навыками свободной, уверенной ходьбы, мобилен в знакомых предметно-пространственных зонах. Владеет основными произвольными движениями, умениями и навыками выполнения физических упражнений (доступных по медицинским показаниям). Владеет схемой тела с формированием умений и навыков ориентировки "от себя". Проявляет развитые физические качества, координационные способности. Владеет умениями и навыками пространственной ориентировки на основе и под контролем зрения. Развита моторика рук, их мышечная сила;</w:t>
      </w:r>
    </w:p>
    <w:p w14:paraId="64D34C5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может следовать социальным нормам 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 Ребенок проявляет настойчивость в выполнении освоенных предметно-практических действий по самообслуживанию;</w:t>
      </w:r>
    </w:p>
    <w:p w14:paraId="1923AA3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проявляет познавательный интерес и любознательность, задает вопросы педагогическим работником и обучающимся, интересуется причинно-следственными связями. Владеет компенсаторными способами познавательной и других видов деятельности. У ребенка развито зрительное восприятие как познавательный процесс, он проявляет способность к осмысленности и обобщенности восприятия, построению смысловой картины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проявляет интерес и умения слушать литературные произведения (чтение педагогическим работником, аудиозаписи), интерес к рассматриванию иллюстраций, их понимание, обладает элементарными представлениями о предметно-объектной картине мира, природных и социальных явлениях.</w:t>
      </w:r>
    </w:p>
    <w:p w14:paraId="08453A27" w14:textId="7D1FB390" w:rsidR="00E65EE2"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Степень реального развития этих характеристик и способности слабовидящего ребенка их проявлять к моменту перехода на следующий </w:t>
      </w:r>
      <w:r w:rsidRPr="00D303E8">
        <w:rPr>
          <w:rFonts w:ascii="Times New Roman" w:hAnsi="Times New Roman" w:cs="Times New Roman"/>
          <w:sz w:val="28"/>
          <w:szCs w:val="28"/>
        </w:rPr>
        <w:lastRenderedPageBreak/>
        <w:t>уровень образования могут существенно варьироваться у разных обучающихся в силу разной степени и характера нарушения зрения, различий в условиях жизни и индивидуально-типологических особенностей развития конкретного слабовидящего ребенка. Слабовидящие обучающиеся могут иметь качественно неоднородные уровни речевого, двигательного, познавательного и социального развития личности, разный уровень компенсации трудностей чувственного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обучающихся этой группы.</w:t>
      </w:r>
    </w:p>
    <w:p w14:paraId="4879C24E"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0220150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23D3C6EC"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E831E9C"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573A0D1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691594C1"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BF8A90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0D7A11A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1F03AA28"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44388CAE" w14:textId="77777777" w:rsidR="005527D9" w:rsidRPr="00D303E8" w:rsidRDefault="005527D9" w:rsidP="00D303E8">
      <w:pPr>
        <w:spacing w:line="276" w:lineRule="auto"/>
        <w:rPr>
          <w:rFonts w:ascii="Times New Roman" w:hAnsi="Times New Roman" w:cs="Times New Roman"/>
          <w:sz w:val="28"/>
          <w:szCs w:val="28"/>
        </w:rPr>
      </w:pPr>
    </w:p>
    <w:p w14:paraId="03425D85" w14:textId="17083A5B" w:rsidR="00E65EE2" w:rsidRPr="00D303E8" w:rsidRDefault="00E65EE2" w:rsidP="00D303E8">
      <w:pPr>
        <w:spacing w:line="276" w:lineRule="auto"/>
        <w:rPr>
          <w:rFonts w:ascii="Times New Roman" w:hAnsi="Times New Roman" w:cs="Times New Roman"/>
          <w:sz w:val="28"/>
          <w:szCs w:val="28"/>
        </w:rPr>
      </w:pPr>
    </w:p>
    <w:p w14:paraId="2712E7B1" w14:textId="458D8453" w:rsidR="00DB18CA" w:rsidRDefault="00DB18CA" w:rsidP="00D303E8">
      <w:pPr>
        <w:spacing w:line="276" w:lineRule="auto"/>
        <w:rPr>
          <w:rFonts w:ascii="Times New Roman" w:hAnsi="Times New Roman" w:cs="Times New Roman"/>
          <w:sz w:val="28"/>
          <w:szCs w:val="28"/>
        </w:rPr>
      </w:pPr>
    </w:p>
    <w:p w14:paraId="611A500C" w14:textId="497DCBC7" w:rsidR="00D303E8" w:rsidRDefault="00D303E8" w:rsidP="00D303E8">
      <w:pPr>
        <w:spacing w:line="276" w:lineRule="auto"/>
        <w:rPr>
          <w:rFonts w:ascii="Times New Roman" w:hAnsi="Times New Roman" w:cs="Times New Roman"/>
          <w:sz w:val="28"/>
          <w:szCs w:val="28"/>
        </w:rPr>
      </w:pPr>
    </w:p>
    <w:p w14:paraId="79FF6EF3" w14:textId="5750626D" w:rsidR="00D303E8" w:rsidRDefault="00D303E8" w:rsidP="00D303E8">
      <w:pPr>
        <w:spacing w:line="276" w:lineRule="auto"/>
        <w:rPr>
          <w:rFonts w:ascii="Times New Roman" w:hAnsi="Times New Roman" w:cs="Times New Roman"/>
          <w:sz w:val="28"/>
          <w:szCs w:val="28"/>
        </w:rPr>
      </w:pPr>
    </w:p>
    <w:p w14:paraId="41DCDD11" w14:textId="5119BD7A" w:rsidR="00D303E8" w:rsidRDefault="00D303E8" w:rsidP="00D303E8">
      <w:pPr>
        <w:spacing w:line="276" w:lineRule="auto"/>
        <w:rPr>
          <w:rFonts w:ascii="Times New Roman" w:hAnsi="Times New Roman" w:cs="Times New Roman"/>
          <w:sz w:val="28"/>
          <w:szCs w:val="28"/>
        </w:rPr>
      </w:pPr>
    </w:p>
    <w:p w14:paraId="6386C52A" w14:textId="4446BFEA" w:rsidR="00D303E8" w:rsidRDefault="00D303E8" w:rsidP="00D303E8">
      <w:pPr>
        <w:spacing w:line="276" w:lineRule="auto"/>
        <w:rPr>
          <w:rFonts w:ascii="Times New Roman" w:hAnsi="Times New Roman" w:cs="Times New Roman"/>
          <w:sz w:val="28"/>
          <w:szCs w:val="28"/>
        </w:rPr>
      </w:pPr>
    </w:p>
    <w:p w14:paraId="693D3DCF" w14:textId="6D792B2D" w:rsidR="00D303E8" w:rsidRDefault="00D303E8" w:rsidP="00D303E8">
      <w:pPr>
        <w:spacing w:line="276" w:lineRule="auto"/>
        <w:rPr>
          <w:rFonts w:ascii="Times New Roman" w:hAnsi="Times New Roman" w:cs="Times New Roman"/>
          <w:sz w:val="28"/>
          <w:szCs w:val="28"/>
        </w:rPr>
      </w:pPr>
    </w:p>
    <w:p w14:paraId="31B36098" w14:textId="66D388E4" w:rsidR="00DB18CA" w:rsidRPr="00D303E8" w:rsidRDefault="00DB18CA" w:rsidP="00D303E8">
      <w:pPr>
        <w:spacing w:line="276" w:lineRule="auto"/>
        <w:jc w:val="center"/>
        <w:rPr>
          <w:rFonts w:ascii="Times New Roman" w:hAnsi="Times New Roman" w:cs="Times New Roman"/>
          <w:b/>
          <w:sz w:val="28"/>
          <w:szCs w:val="28"/>
        </w:rPr>
      </w:pPr>
      <w:proofErr w:type="gramStart"/>
      <w:r w:rsidRPr="00D303E8">
        <w:rPr>
          <w:rFonts w:ascii="Times New Roman" w:hAnsi="Times New Roman" w:cs="Times New Roman"/>
          <w:b/>
          <w:sz w:val="28"/>
          <w:szCs w:val="28"/>
          <w:lang w:val="en-US"/>
        </w:rPr>
        <w:lastRenderedPageBreak/>
        <w:t>II</w:t>
      </w:r>
      <w:r w:rsidRPr="00D303E8">
        <w:rPr>
          <w:rFonts w:ascii="Times New Roman" w:hAnsi="Times New Roman" w:cs="Times New Roman"/>
          <w:b/>
          <w:sz w:val="28"/>
          <w:szCs w:val="28"/>
        </w:rPr>
        <w:t xml:space="preserve"> .</w:t>
      </w:r>
      <w:proofErr w:type="gramEnd"/>
      <w:r w:rsidRPr="00D303E8">
        <w:rPr>
          <w:rFonts w:ascii="Times New Roman" w:hAnsi="Times New Roman" w:cs="Times New Roman"/>
          <w:b/>
          <w:sz w:val="28"/>
          <w:szCs w:val="28"/>
        </w:rPr>
        <w:t xml:space="preserve"> Содержательный раздел Программы</w:t>
      </w:r>
    </w:p>
    <w:p w14:paraId="17BDF2F0" w14:textId="6D1DAB4B" w:rsidR="00DB18CA" w:rsidRPr="00D303E8" w:rsidRDefault="00DB18CA" w:rsidP="00D303E8">
      <w:pPr>
        <w:spacing w:line="276" w:lineRule="auto"/>
        <w:jc w:val="center"/>
        <w:rPr>
          <w:rFonts w:ascii="Times New Roman" w:hAnsi="Times New Roman" w:cs="Times New Roman"/>
          <w:b/>
          <w:sz w:val="28"/>
          <w:szCs w:val="28"/>
        </w:rPr>
      </w:pPr>
    </w:p>
    <w:p w14:paraId="30292BB4" w14:textId="32510DC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Описание образовательной деятельности обучающихся с нарушением зрения в соответствии с направлениями развития ребенка, представленными в пяти образовательных областях.</w:t>
      </w:r>
    </w:p>
    <w:p w14:paraId="367E6C76" w14:textId="7A094DE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 Младенческий и ранний возраст. Слепые обучающиеся.</w:t>
      </w:r>
    </w:p>
    <w:p w14:paraId="2B13BD11" w14:textId="5B7231A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.1.1. В области социально-коммуникативного развития основными задачами образовательной деятельности являются: создание условий развития у слепого ребенка потребности в общении, освоении им социальных средств и накопления опыта социального взаимодействия, развитии коммуникативной способности (на </w:t>
      </w:r>
      <w:proofErr w:type="spellStart"/>
      <w:r w:rsidR="00DB18CA" w:rsidRPr="00D303E8">
        <w:rPr>
          <w:rFonts w:ascii="Times New Roman" w:hAnsi="Times New Roman" w:cs="Times New Roman"/>
          <w:sz w:val="28"/>
          <w:szCs w:val="28"/>
        </w:rPr>
        <w:t>дословесном</w:t>
      </w:r>
      <w:proofErr w:type="spellEnd"/>
      <w:r w:rsidR="00DB18CA" w:rsidRPr="00D303E8">
        <w:rPr>
          <w:rFonts w:ascii="Times New Roman" w:hAnsi="Times New Roman" w:cs="Times New Roman"/>
          <w:sz w:val="28"/>
          <w:szCs w:val="28"/>
        </w:rPr>
        <w:t xml:space="preserve"> и словесном уровнях), обеспечение его психического развития с формированием картины мира, пониманием себя через восприятие окружающих, развитие готовности к общению на следующем возрастном этапе:</w:t>
      </w:r>
    </w:p>
    <w:p w14:paraId="2F48F2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ребенка особое внимание обращается на развитие и удовлетворение потребности слепого ребенка в общении и социальном взаимодействии с помощью социальных жестов, отдельных слов, предложений.</w:t>
      </w:r>
    </w:p>
    <w:p w14:paraId="1C906F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 этой целью важно создавать социальную среду, побуждающую ребенка реагировать, воспринимать и усваивать взаимоотношения с педагогическим работником на основе тактильных, слуховых,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осязательных систем, их комплекса. При этом педагогический работник:</w:t>
      </w:r>
    </w:p>
    <w:p w14:paraId="6C04867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в непосредственно-эмоциональном общении с ребенком актуализировать, расширять его тактильные впечатления от нежного прикосновения к частям тела, поглаживанию, через вкладывание и совместное ощупывание того, что попадает ребенку в руки;</w:t>
      </w:r>
    </w:p>
    <w:p w14:paraId="04A6E9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развивать слух и слуховое восприятие ребенка как основу вербальной коммуникации посредством собственной речевой активности. Воспринимаемая ребенком речь педагогического работника - путь познания себя, осмысленное восприятие собственного имени, различение и узнавание других. Являясь средством получения информации, педагогический работник комментирует (вербализирует), описывает, сообщает о происходящем, вовлекает в обсуждение настоящих, прошедших и предстоящих событий. Педагогические работники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(дифференциацию) ребенком своего тела, на развитие объединенного внимания, на развитие чувства взаимного доверия, положительные эмоции;</w:t>
      </w:r>
    </w:p>
    <w:p w14:paraId="126554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стремится побуждать ребенка к ранним проявлениям общения (</w:t>
      </w:r>
      <w:proofErr w:type="spellStart"/>
      <w:r w:rsidRPr="00D303E8">
        <w:rPr>
          <w:rFonts w:ascii="Times New Roman" w:hAnsi="Times New Roman" w:cs="Times New Roman"/>
          <w:sz w:val="28"/>
          <w:szCs w:val="28"/>
        </w:rPr>
        <w:t>дословесный</w:t>
      </w:r>
      <w:proofErr w:type="spellEnd"/>
      <w:r w:rsidRPr="00D303E8">
        <w:rPr>
          <w:rFonts w:ascii="Times New Roman" w:hAnsi="Times New Roman" w:cs="Times New Roman"/>
          <w:sz w:val="28"/>
          <w:szCs w:val="28"/>
        </w:rPr>
        <w:t xml:space="preserve"> уровень), к своевременному освоению ребенком общения с помощью слов, учитывая его компенсаторное значение для социально-коммуникативного развития ребенка, находящегося в условиях ограничений зрительной информации и сенсорных впечатлений. Он играет с ребенком, используя игрушки и предметы (объективные свойства которых активизируют и формируют сохранные сенсорные функции), речевые игры; при этом активные действия ребенка и педагогического работника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w:t>
      </w:r>
      <w:proofErr w:type="spellStart"/>
      <w:r w:rsidRPr="00D303E8">
        <w:rPr>
          <w:rFonts w:ascii="Times New Roman" w:hAnsi="Times New Roman" w:cs="Times New Roman"/>
          <w:sz w:val="28"/>
          <w:szCs w:val="28"/>
        </w:rPr>
        <w:t>манипулятивную</w:t>
      </w:r>
      <w:proofErr w:type="spellEnd"/>
      <w:r w:rsidRPr="00D303E8">
        <w:rPr>
          <w:rFonts w:ascii="Times New Roman" w:hAnsi="Times New Roman" w:cs="Times New Roman"/>
          <w:sz w:val="28"/>
          <w:szCs w:val="28"/>
        </w:rPr>
        <w:t xml:space="preserve"> активность, поощряет его движения и действия;</w:t>
      </w:r>
    </w:p>
    <w:p w14:paraId="545B9E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стимулирует развитие у ребенка позитивного представления о себе и положительного самоощущения, поощряет его достижения, инициативность в разных видах детской деятельности. Особое внимание уделяет освоению слепым ребенком культурно-гигиенических навыков, овладению им первичными навыками самообслуживания;</w:t>
      </w:r>
    </w:p>
    <w:p w14:paraId="59CAAEF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создает ситуации освоения слепым ребенком опыта общения, коммуникативного и прямого взаимодействия с другими детьми, поощряет проявление интереса к ним.</w:t>
      </w:r>
    </w:p>
    <w:p w14:paraId="4FA7F31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развития игры педагогический работник выступает организатором игрового поля, игровой среды слепого ребенка в соответствии с его индивидуально-типологическими особенностями развития, занимает активную позицию в вовлечении ребенка в соответствующую игровую среду, обучает простым игровым действиям, помогает брать на себя роли педагогических работников.</w:t>
      </w:r>
    </w:p>
    <w:p w14:paraId="792537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социального и эмоционального развития педагогические работники (специалисты) корректно и грамотно проводят адаптацию слепого ребенка к Организации, учитывая не только его привязанность к близким, но и трудности и особенности формирования картины мира в условиях чрезвычайно суженной сенсорной сферы, привлекают родителей (законных представителей) для участия и содействия в период адаптации. Педагогический работник, первоначально в присутствии родителей (законных представителей), знакомится с ребенком и налаживает с ним эмоциональный контакт, дает возможность запомнить свой голос, имя, приобрести опыт их узнавания.</w:t>
      </w:r>
    </w:p>
    <w:p w14:paraId="23DF94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период адаптации педагогический работник следит за эмоциональным состоянием ребенка, поддерживает постоянный тесный контакт с ним, деловое общение с родителями (законными представителями); </w:t>
      </w:r>
      <w:r w:rsidRPr="00D303E8">
        <w:rPr>
          <w:rFonts w:ascii="Times New Roman" w:hAnsi="Times New Roman" w:cs="Times New Roman"/>
          <w:sz w:val="28"/>
          <w:szCs w:val="28"/>
        </w:rPr>
        <w:lastRenderedPageBreak/>
        <w:t>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14:paraId="534B3A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помочь слепому ребенку освоить дифференциацию домашней социально-предметной среды и пространственной организации с постепенным и последовательным расширением умений ее познания.</w:t>
      </w:r>
    </w:p>
    <w:p w14:paraId="0808949C" w14:textId="60885A5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.1.2. В области познавательного развития основными задачами образовательной деятельности являются: создание условий для развития у слепого ребенка потребности во взаимодействии с предметным миром через тактильную сферу, ознакомления с явлениями и предметами окружающего мира, освоения ощупывания и действий с предметами (манипуляциями, по назначению, игровыми), познавательно-исследовательской активности и познавательных способностей:</w:t>
      </w:r>
    </w:p>
    <w:p w14:paraId="4C39E9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В сфере ознакомления с окружающим миром педагогический работник организует практическое взаимодействие ребенка с предметами быта и игрушками, учит узнавать их на основе тактильных и слуховых впечатлений, обоняния, на основе ощупывания и осязания. Педагогический работник методом пассивных движений и сопряженных действий в сочетании со словесным инструктированием знакомит ребенка со способами использования окружающих предметов, с их назначением и свойствами. Он стремится повысить активность и самостоятельность ребенка в освоении предметной окружающей действительности, опознании со знанием точного словесного обозначения предметов окружения в группе, на прогулке, в ходе игр и занятий. Педагогический работник учит ребенка и помогает ему освоить действия с бытовыми предметами-орудиями и игрушками с формированием компенсаторных способов деятельности. Особое внимание он уделяет освоению ребенком ориентировочно-поисковых действий и умений, повышает его способность в собственной организации взаимодействия с предметным миром. Педагогический работник владеет и умело пользуется </w:t>
      </w:r>
      <w:proofErr w:type="spellStart"/>
      <w:r w:rsidRPr="00D303E8">
        <w:rPr>
          <w:rFonts w:ascii="Times New Roman" w:hAnsi="Times New Roman" w:cs="Times New Roman"/>
          <w:sz w:val="28"/>
          <w:szCs w:val="28"/>
        </w:rPr>
        <w:t>сигнификативной</w:t>
      </w:r>
      <w:proofErr w:type="spellEnd"/>
      <w:r w:rsidRPr="00D303E8">
        <w:rPr>
          <w:rFonts w:ascii="Times New Roman" w:hAnsi="Times New Roman" w:cs="Times New Roman"/>
          <w:sz w:val="28"/>
          <w:szCs w:val="28"/>
        </w:rPr>
        <w:t xml:space="preserve"> функцией речи, выступая для ребенка образцом точного обозначения предметов, их частей, деталей, свойств, признаков, действий с предметами.</w:t>
      </w:r>
    </w:p>
    <w:p w14:paraId="64AF9E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развития ощущений и восприятия педагогический работник создает предметно-развивающую среду, обеспечивающую активность сенсорных функций и обогащение у слепого ребенка чувственного опыта: развитие слуха и слухового восприятия, тактильных, зрительных (слепой ребенок с остаточным зрением) и вкусовых ощущений, обоняния. Педагогический работник стремится знакомить ребенка с предметами и объектами с формированием у него полимодальных образов, помогает их </w:t>
      </w:r>
      <w:r w:rsidRPr="00D303E8">
        <w:rPr>
          <w:rFonts w:ascii="Times New Roman" w:hAnsi="Times New Roman" w:cs="Times New Roman"/>
          <w:sz w:val="28"/>
          <w:szCs w:val="28"/>
        </w:rPr>
        <w:lastRenderedPageBreak/>
        <w:t>осмысливать, запоминать, припоминать, вспоминать. Педагогический работник с особым вниманием относится к проявлению интереса ребенка к свойствам предметов, комментирует соответствующие ощущения и восприятия, помогает соотнести их с целостным представлением о предмете.</w:t>
      </w:r>
    </w:p>
    <w:p w14:paraId="4056CC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обучающихся,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слепого ребенка. Для этого можно использовать бытовые предметы и орудия, природные материалы, музыкальные, звуковые, интерактивные игрушки, сенсорные предметы-активаторы, тактильные книжки и картинки. Педагогические работники с особым вниманием относятся к проявлению интереса обучающихся к окружающему предметному, природному миру, к детским вопросам, стремятся занимать позицию "ребенок - первооткрыватель мира", не спешат давать готовые ответы, разделяя удивление и детский интерес, занимают позицию "не делаю за ребенка то, что ему доступно сделать самому". Особое внимание педагогические работники уделяют развитию способностей выпускать предмет из рук, поиска и подбирания предметов, освоению им умений действовать руками.</w:t>
      </w:r>
    </w:p>
    <w:p w14:paraId="5CDCF22B" w14:textId="095BD91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.1.3. В области речевого развития основной задачей образовательной деятельности является создание условий для развития речи, ее коммуникативной, познавательной и компенсаторной функций у слепого ребенка в повседневной жизни, развития разных сторон речи в специально организованных ситуациях вербального общения, играх и занятиях:</w:t>
      </w:r>
    </w:p>
    <w:p w14:paraId="234331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в повседневной жизни педагогические работники стремятся комментировать ребенку происходящее, побуждая его к речеслуховому восприятию и пониманию ситуации. Педагогический работник посредством "</w:t>
      </w:r>
      <w:proofErr w:type="spellStart"/>
      <w:r w:rsidRPr="00D303E8">
        <w:rPr>
          <w:rFonts w:ascii="Times New Roman" w:hAnsi="Times New Roman" w:cs="Times New Roman"/>
          <w:sz w:val="28"/>
          <w:szCs w:val="28"/>
        </w:rPr>
        <w:t>наговаривания</w:t>
      </w:r>
      <w:proofErr w:type="spellEnd"/>
      <w:r w:rsidRPr="00D303E8">
        <w:rPr>
          <w:rFonts w:ascii="Times New Roman" w:hAnsi="Times New Roman" w:cs="Times New Roman"/>
          <w:sz w:val="28"/>
          <w:szCs w:val="28"/>
        </w:rPr>
        <w:t xml:space="preserve">" ребенку </w:t>
      </w:r>
      <w:proofErr w:type="spellStart"/>
      <w:r w:rsidRPr="00D303E8">
        <w:rPr>
          <w:rFonts w:ascii="Times New Roman" w:hAnsi="Times New Roman" w:cs="Times New Roman"/>
          <w:sz w:val="28"/>
          <w:szCs w:val="28"/>
        </w:rPr>
        <w:t>потешек</w:t>
      </w:r>
      <w:proofErr w:type="spellEnd"/>
      <w:r w:rsidRPr="00D303E8">
        <w:rPr>
          <w:rFonts w:ascii="Times New Roman" w:hAnsi="Times New Roman" w:cs="Times New Roman"/>
          <w:sz w:val="28"/>
          <w:szCs w:val="28"/>
        </w:rPr>
        <w:t>, стихов, напевания песенок, обогащает опыт и повышает речеслуховую активность ребенка, задает простые по конструкции вопросы, побуждающие ребенка к активной речи; говорит о его опыте, событиях из жизни, интересах.</w:t>
      </w:r>
    </w:p>
    <w:p w14:paraId="63C009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внимательно относятся к вербальному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При этом педагогический работник не указывает на речевые ошибки ребенка, но повторяет за ним слова правильно.</w:t>
      </w:r>
    </w:p>
    <w:p w14:paraId="5927A6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Педагогический работник использует различные ситуации для диалога с ребенком, а также создает условия для освоения им опыта общения с другими детьми.</w:t>
      </w:r>
    </w:p>
    <w:p w14:paraId="61394B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сфере развития разных сторон речи педагогические работники читают детям книги, организуют речевые игры, разучивают с ребенком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грамматического, интонационного строя речи, на развитие планирующей и регулирующей функций речи.</w:t>
      </w:r>
    </w:p>
    <w:p w14:paraId="6E04A2A1" w14:textId="107FB85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.1.4. В области художественно-эстетического развития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приобщение к музыкальной культуре:</w:t>
      </w:r>
    </w:p>
    <w:p w14:paraId="42DFF2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вовлекают ребенка в процесс эмоционального сопереживания состоянию партнёра по общению, поддерживают выражение эстетических переживаний, обращают внимание ребенка с привлечением ощупывания руками и позитивным реагированием на опрятность одежды, чистоты и упорядоченности окружающего.</w:t>
      </w:r>
    </w:p>
    <w:p w14:paraId="246D9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приобщения к музыкальной культуре 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Педагогические работники вовлекают и поддерживают пение ребенка; поощряют проявления эмоционального отклика ребенка на музыку, организуют, вовлекают, поощряют ребенка к выполнению музыкально-ритмических движений и упражнений.</w:t>
      </w:r>
    </w:p>
    <w:p w14:paraId="1B65CC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приобщения к восприятию выразительности речи педагогические работники создают условия в Организации и в групповых помещениях среду, обогащающую опыт восприятия ребенком различных качеств звучащей речи (силы, высоты, темпа и тембра), ее интонационной окрашенности речи и художественной выразительности.</w:t>
      </w:r>
    </w:p>
    <w:p w14:paraId="2B64E35D" w14:textId="719C4DE9"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.1.5. В области физического развития основными задачами образовательной деятельности являются: создание условий для повышения двигательной активности ребенка,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w:t>
      </w:r>
      <w:r w:rsidR="00DB18CA" w:rsidRPr="00D303E8">
        <w:rPr>
          <w:rFonts w:ascii="Times New Roman" w:hAnsi="Times New Roman" w:cs="Times New Roman"/>
          <w:sz w:val="28"/>
          <w:szCs w:val="28"/>
        </w:rPr>
        <w:lastRenderedPageBreak/>
        <w:t>в пространстве, освоения основ безопасного поведения:</w:t>
      </w:r>
    </w:p>
    <w:p w14:paraId="58732B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повышения двигательной активности педагогические работники организуют и проводят различные виды массажа, гимнастические упражнения, поддерживают инициативность ребенка в движениях. Они организуют предметно-пространственную среду таким образом, чтобы побуждать и обеспечивать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обучающихся в движении. Педагогические работники создают музыкальную среду, повышающую инициативность ребенка в музыкально-ритмических движениях и упражнениях. Обращаясь к ребенку, они побуждают и способствуют освоению им опыта перемещения в пространстве на голос человека. Особое внимание уделяется профилактике или преодолению ребенком стереотипных движений.</w:t>
      </w:r>
    </w:p>
    <w:p w14:paraId="55610F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вовлекают ребенка в игры со звучащими мячами, с предметами, стимулирующими развитие моторики, в том числе мелкой моторики рук.</w:t>
      </w:r>
    </w:p>
    <w:p w14:paraId="07AB03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укрепления здоровья обучающихся, охраны и повышения функциональной деятельности сохранных анализаторов педагогические работники организуют правильный режим дня, приучают обучающихся к соблюдению правил личной гигиены, создают предметную, предметно-пространственную среду, безопасную для рук (пальцев, кожных покровов) как органов осязания. Педагогические работники внимательно относятся к охране (предупреждение воспаления, травм) и развитию функций органов слуха, обоняния, осязания и остаточного зрения (ребенок с практической слепотой): следят, чтобы ребенок бодрствовал в очках (назначение врача), чтобы очки не вызывали болевых ощущений, следят за чистотой оптики, предупреждают воздействие на ребенка ярким светом.</w:t>
      </w:r>
    </w:p>
    <w:p w14:paraId="469F16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различных видов двигательных умений, ходьбы как естественного способа передвижения в пространстве особое внимание уделяется освоению ребенком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одному предмету в каждой руке, одной рукой удерживать, другой действовать. Педагогические работники стремятся к тому, чтобы ребенок без зрительного контроля осваивал двигательные умения в соответствии с возрастом.</w:t>
      </w:r>
    </w:p>
    <w:p w14:paraId="6021B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Особое внимание уделяется освоению ребенком различных пространств Организации, группового помещения, участка с опытом движения в знакомом </w:t>
      </w:r>
      <w:r w:rsidRPr="00D303E8">
        <w:rPr>
          <w:rFonts w:ascii="Times New Roman" w:hAnsi="Times New Roman" w:cs="Times New Roman"/>
          <w:sz w:val="28"/>
          <w:szCs w:val="28"/>
        </w:rPr>
        <w:lastRenderedPageBreak/>
        <w:t>пространстве, с преодолением препятствий (искусственных, естественных).</w:t>
      </w:r>
    </w:p>
    <w:p w14:paraId="08D15E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создают условия, проявляя терпение, для освоения ребенком способности к свободной (без опоры, посторонней помощи) ходьбе с пересечением знакомого пространства, стремятся к развитию интереса к ходьбе, к обогащению положительных переживаний, связанных с достижением цели посредством ходьбы.</w:t>
      </w:r>
    </w:p>
    <w:p w14:paraId="6318EC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сфере формирования навыков безопасного поведения педагогические работники создают в Организации безопасную </w:t>
      </w:r>
      <w:proofErr w:type="spellStart"/>
      <w:r w:rsidRPr="00D303E8">
        <w:rPr>
          <w:rFonts w:ascii="Times New Roman" w:hAnsi="Times New Roman" w:cs="Times New Roman"/>
          <w:sz w:val="28"/>
          <w:szCs w:val="28"/>
        </w:rPr>
        <w:t>безбарьерную</w:t>
      </w:r>
      <w:proofErr w:type="spellEnd"/>
      <w:r w:rsidRPr="00D303E8">
        <w:rPr>
          <w:rFonts w:ascii="Times New Roman" w:hAnsi="Times New Roman" w:cs="Times New Roman"/>
          <w:sz w:val="28"/>
          <w:szCs w:val="28"/>
        </w:rPr>
        <w:t xml:space="preserve"> среду, а также предостерегают обучающихся от поступков, угрожающих их жизни и здоровью. Вместе с тем требования безопасности не должны реализовываться за счет подавления детской активности и препятствования деятельному исследованию мира.</w:t>
      </w:r>
    </w:p>
    <w:p w14:paraId="4E4064FC" w14:textId="22D779A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 Младенческий и ранний возраст. Слабовидящие и обучающиеся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w:t>
      </w:r>
    </w:p>
    <w:p w14:paraId="176EF775" w14:textId="77DAE7C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.2.1. В области социально-коммуникативного развития основной задачей образовательной деятельности является создание условий для развития у слабовидящего ребенка и обучающихся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потребности в общении, освоения им опыта социального взаимодействия, развития коммуникативной способности, способности к невербальному общению, обеспечения его психического развития с формированием картины мира, понимания себя за счет восприятия окружающих, развития готовности к общению на следующем возрастном этапе.</w:t>
      </w:r>
    </w:p>
    <w:p w14:paraId="17180A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речевого общения ребенка особое внимание обращается на развитие и удовлетворение потребности слабовидящего и с пониженным зрением ребенка в общении и социальном взаимодействии.</w:t>
      </w:r>
    </w:p>
    <w:p w14:paraId="104AAB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 этой целью важно создавать социальную, коммуникативную среду с педагогическим работником, родителями (законными представителями), побуждающую ребенка реагировать, воспринимать и усваивать взаимоотношения с ними на основе зрения, тактильных, слуховых,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xml:space="preserve">, осязательных систем, их комплекса. Педагогический работник стремится развивать зрение и зрительное восприятие как способ освоения невербальных средств общения, в непосредственно-эмоциональном общении с ребенком актуализировать восприятие слабовидящим ребенком лица партнера по общению с установлением контакта "глаза в глаза", развивать зрительный опыт отражения мимических, жестовых проявлений педагогического работника (в том числе и искусственно воспроизводимых), </w:t>
      </w:r>
      <w:r w:rsidRPr="00D303E8">
        <w:rPr>
          <w:rFonts w:ascii="Times New Roman" w:hAnsi="Times New Roman" w:cs="Times New Roman"/>
          <w:sz w:val="28"/>
          <w:szCs w:val="28"/>
        </w:rPr>
        <w:lastRenderedPageBreak/>
        <w:t>повышает способность к мимическим подражаниям. Педагогический работник при этом:</w:t>
      </w:r>
    </w:p>
    <w:p w14:paraId="1BABAA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развивать слух и слуховое восприятие ребенка как основу вербальной коммуникации посредством собственной речевой активности: стремится комментировать, описывать, сообщать о происходящем, вовлекать ребенка в обсуждение настоящих, прошедших и предстоящих событий путем расширения опыта восприятия и действий с различными предметами и игрушками. Педагогические работники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(дифференциация) ребенком своего тела, на развитие объединенного внимания, на развитие чувства взаимного доверия, стимулирующих положительные эмоции;</w:t>
      </w:r>
    </w:p>
    <w:p w14:paraId="23CA5A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побуждать ребенка к ранним проявлениям общения (</w:t>
      </w:r>
      <w:proofErr w:type="spellStart"/>
      <w:r w:rsidRPr="00D303E8">
        <w:rPr>
          <w:rFonts w:ascii="Times New Roman" w:hAnsi="Times New Roman" w:cs="Times New Roman"/>
          <w:sz w:val="28"/>
          <w:szCs w:val="28"/>
        </w:rPr>
        <w:t>дословесный</w:t>
      </w:r>
      <w:proofErr w:type="spellEnd"/>
      <w:r w:rsidRPr="00D303E8">
        <w:rPr>
          <w:rFonts w:ascii="Times New Roman" w:hAnsi="Times New Roman" w:cs="Times New Roman"/>
          <w:sz w:val="28"/>
          <w:szCs w:val="28"/>
        </w:rPr>
        <w:t xml:space="preserve"> уровень), к своевременному освоению ребенком общения с помощью слов, понимая его компенсаторное значение для социально-коммуникативного развития ребенка, воспринимающего окружающее в условиях суженной сенсорной сферы. Он играет с ребенком, используя игрушки и предметы, объективные свойства которых активизируют и формируют сохранные сенсорные функции, при этом активные действия ребенка и педагогического работника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w:t>
      </w:r>
      <w:proofErr w:type="spellStart"/>
      <w:r w:rsidRPr="00D303E8">
        <w:rPr>
          <w:rFonts w:ascii="Times New Roman" w:hAnsi="Times New Roman" w:cs="Times New Roman"/>
          <w:sz w:val="28"/>
          <w:szCs w:val="28"/>
        </w:rPr>
        <w:t>манипулятивную</w:t>
      </w:r>
      <w:proofErr w:type="spellEnd"/>
      <w:r w:rsidRPr="00D303E8">
        <w:rPr>
          <w:rFonts w:ascii="Times New Roman" w:hAnsi="Times New Roman" w:cs="Times New Roman"/>
          <w:sz w:val="28"/>
          <w:szCs w:val="28"/>
        </w:rPr>
        <w:t xml:space="preserve"> активность, поддерживает и развивает способность к подражанию (разные виды), поощряет его движения и действия, побуждает к передвижению в пространстве к педагогическому работнику, инициирующему ситуацию общения. Педагогический работник стремится вовлекать и расширять опыт слабовидящего ребенка в речевых играх.</w:t>
      </w:r>
    </w:p>
    <w:p w14:paraId="24FB4D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стимулирует у ребенка развитие позитивного представления о себе и положительного самоощущения, поощряет его достижения, инициативность в разных видах детской деятельности, поддерживает зрительный способ контроля и регуляции действий и движений. Особое внимание педагогический работник уделяет освоению слабовидящим и с пониженным зрением ребенком культурно-гигиенических навыков, овладению им умений и навыков самообслуживания.</w:t>
      </w:r>
    </w:p>
    <w:p w14:paraId="57C8D7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значение придается вовлечению слабовидящего и с пониженным зрением ребенка в социальные ситуации, побуждающие его к восприятию, проявлению различных чувств (радости, интереса, удивления, огорчения).</w:t>
      </w:r>
    </w:p>
    <w:p w14:paraId="4EFD3E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развития социальных отношений и общения ребенка с </w:t>
      </w:r>
      <w:r w:rsidRPr="00D303E8">
        <w:rPr>
          <w:rFonts w:ascii="Times New Roman" w:hAnsi="Times New Roman" w:cs="Times New Roman"/>
          <w:sz w:val="28"/>
          <w:szCs w:val="28"/>
        </w:rPr>
        <w:lastRenderedPageBreak/>
        <w:t>другими обучающими педагогический работник постоянно обращает зрительное внимание слабовидящего и с пониженным зрением ребенка на игры и действия других обучающихся, называя их по именам и комментируя их занятия, вовлекая ребенка в игру, беседу.</w:t>
      </w:r>
    </w:p>
    <w:p w14:paraId="644BD1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Педагогический работник создает ситуации освоения слабовидящим и с пониженным зрением ребенком опыта общения, коммуникативного и прямого взаимодействия с другим ребенком, организуя их общее игровое поле, комментируя их действия, умения и достижения; способствует развитию у ребенка доброжелательного отношения к другим детям: создает безопасное пространство для деятельности ребенка в группе обучающихся, поощряет проявление интереса к другим детям, комментирует происходящее.</w:t>
      </w:r>
    </w:p>
    <w:p w14:paraId="4BA9AC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игры педагогический работник выступает организатором игрового поля, игровой среды ребенка в соответствии с его индивидуально-типологическими особенностями развития, занимает активную позицию вовлечения ребенка в соответствующую игровую среду, побуждает проявлять интерес к сюжетным игрушкам и обучает игровым действиям, помогает и поддерживает стремление брать на себя роли близких знакомых педагогических работников.</w:t>
      </w:r>
    </w:p>
    <w:p w14:paraId="474C6E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сфере социального и эмоционального развития педагогический работник корректно и грамотно проводит адаптацию слабовидящего и с пониженным зрением ребенка к Организации, учитывая не только привязанность ребенка к близким, но и трудности и особенности формирования картины мира в условиях суженной сенсорной сферы, привлекает родителей (законных представителей) или родных для участия и содействия в период адаптации к новой среде. Педагогический работник, первоначально в присутствии родителей (законных представителей) или близких, знакомится с ребенком и налаживает с ним эмоциональный контакт, дает возможность ребенку запомнить свой голос, имя, приобрести опыт их узнавания. В период адаптации педагогический работник следит за эмоциональным состоянием ребенка и поддерживает постоянный тесный контакт с ребенком, деловое общение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14:paraId="5A48DA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помочь слабовидящему ребенку освоить дифференциацию домашней социально-предметной среды и Организации с постепенным и последовательным расширением умений ее познания и самостоятельной, свободной ориентировки в ней.</w:t>
      </w:r>
    </w:p>
    <w:p w14:paraId="37EDC7D9" w14:textId="499CA15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.2.2. Познавательное развитие. Слабовидящие и обучающиеся с </w:t>
      </w:r>
      <w:r w:rsidR="00DB18CA" w:rsidRPr="00D303E8">
        <w:rPr>
          <w:rFonts w:ascii="Times New Roman" w:hAnsi="Times New Roman" w:cs="Times New Roman"/>
          <w:sz w:val="28"/>
          <w:szCs w:val="28"/>
        </w:rPr>
        <w:lastRenderedPageBreak/>
        <w:t>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w:t>
      </w:r>
    </w:p>
    <w:p w14:paraId="3818B4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познавательного развития основными задачами образовательной деятельности являются: создание условий для развития у ребенка потребности и интереса во взаимодействии с миром предметов с помощью анализа информации, поступающей со зрительного анализатор, ознакомления с явлениями и предметами окружающего мира, овладения действиями с предметами (манипуляциями, по назначению, игровыми), развитие познавательно-исследовательской активности и познавательных способностей, повышение роли зрения в познавательной деятельности, развитие зрительного восприятия как познавательного процесса.</w:t>
      </w:r>
    </w:p>
    <w:p w14:paraId="26C46B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ознакомления с окружающим миром педагогический работник знакомит слабовидящего и с пониженным зрением ребенка с предметами быта и игрушками, учит узнавать их на расстоянии и контактно. Педагогический работник, актуализируя прием подражания, стремится знакомить ребенка со способами использования окружающих предметов, с их назначением и свойствами. Педагогический работник стремится повысить активность и самостоятельность ребенка в освоении предметной окружающей действительности в группе, на прогулке, в ходе игр и занятий. Особое внимание педагогический работник уделяет освоению ребенком зрительных ориентировочно-поисковых действий и умений, зрительную регуляцию и контроль, повышая способность в собственной организации взаимодействия с предметным миром. Педагогический работник владеет и умело пользуется </w:t>
      </w:r>
      <w:proofErr w:type="spellStart"/>
      <w:r w:rsidRPr="00D303E8">
        <w:rPr>
          <w:rFonts w:ascii="Times New Roman" w:hAnsi="Times New Roman" w:cs="Times New Roman"/>
          <w:sz w:val="28"/>
          <w:szCs w:val="28"/>
        </w:rPr>
        <w:t>сигнификативной</w:t>
      </w:r>
      <w:proofErr w:type="spellEnd"/>
      <w:r w:rsidRPr="00D303E8">
        <w:rPr>
          <w:rFonts w:ascii="Times New Roman" w:hAnsi="Times New Roman" w:cs="Times New Roman"/>
          <w:sz w:val="28"/>
          <w:szCs w:val="28"/>
        </w:rPr>
        <w:t xml:space="preserve"> функцией речи, выступая для ребенка образцом точного обозначения предметов, их частей, деталей, свойств, признаков, действий с предметами.</w:t>
      </w:r>
    </w:p>
    <w:p w14:paraId="584BA9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ощущений и восприятия педагогический работник создает предметно-развивающую среду, обеспечивающую активность сенсорных функций и обогащение у ребенка чувственного опыта: развитие зрения и зрительного восприятия, слуха и слухового восприятия, тактильных ощущений и осязания, обоняния, вкусовых впечатлений. Педагогический работник стремится знакомить ребенка с предметами и объектами, с формированием им полимодальных образов, помогает ему их осмысливать, запоминать, припоминать, вспоминать.</w:t>
      </w:r>
    </w:p>
    <w:p w14:paraId="69B6C8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Педагогический работник с особым вниманием относится к проявлению интереса ребенка к свойствам предметов, комментирует соответствующие ощущения и восприятия, помогает соотнести их с целостным представлением о предмете. Особое внимание уделяет развитию предметности, константности, осмысленности и обобщенности зрительного восприятия ребенка, создает </w:t>
      </w:r>
      <w:r w:rsidRPr="00D303E8">
        <w:rPr>
          <w:rFonts w:ascii="Times New Roman" w:hAnsi="Times New Roman" w:cs="Times New Roman"/>
          <w:sz w:val="28"/>
          <w:szCs w:val="28"/>
        </w:rPr>
        <w:lastRenderedPageBreak/>
        <w:t>ситуации совместного со слабовидящим и с пониженным зрением ребенком целостного и детального рассматривания предметов и игрушек.</w:t>
      </w:r>
    </w:p>
    <w:p w14:paraId="2430CF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сфере развития познавательно-исследовательской активности и познавательных способностей педагогический работник поощряет любознательность, исследовательскую деятельность обучающихся,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ребенка. Для этого можно использовать яркие по цвету, привлекательные бытовые предметы и орудия, природные материалы, музыкальные, звуковые, светящиеся, интерактивные игрушки, сенсорные предметы-активаторы, яркие визуальные и тактильные книжки и картинки. Педагогические работники с особым вниманием относятся к проявлению интереса слабовидящего ребенка к окружающему предметному, природному миру, стремятся занимать позицию - "ребенок первооткрыватель мира", к детским вопросам не спешат давать готовые ответы, разделяя удивление и детский интерес, занимают позицию - "не делаю за ребенка то, что ему доступно сделать самому", развивают у обучающихся чувство нового, способность выражать удивление, удовольствие, интерес, сомнение в познании малоизвестного.</w:t>
      </w:r>
    </w:p>
    <w:p w14:paraId="7F9FF023" w14:textId="569383AA"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.2.3. В области речевого развития основными задачами образовательной деятельности являются: создание условий для развития речи, ее коммуникативной, познавательной и компенсаторной функций у слабовидящего и с пониженным зрением ребенка в повседневной жизни; развитие разных сторон речи в специально организованных ситуациях вербального общения, играх и занятиях:</w:t>
      </w:r>
    </w:p>
    <w:p w14:paraId="35CC6F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в повседневной жизни педагогический работник стремится развивать речеслуховое восприятие слабовидящего и с пониженным зрением ребенка, посредством "</w:t>
      </w:r>
      <w:proofErr w:type="spellStart"/>
      <w:r w:rsidRPr="00D303E8">
        <w:rPr>
          <w:rFonts w:ascii="Times New Roman" w:hAnsi="Times New Roman" w:cs="Times New Roman"/>
          <w:sz w:val="28"/>
          <w:szCs w:val="28"/>
        </w:rPr>
        <w:t>наговаривания</w:t>
      </w:r>
      <w:proofErr w:type="spellEnd"/>
      <w:r w:rsidRPr="00D303E8">
        <w:rPr>
          <w:rFonts w:ascii="Times New Roman" w:hAnsi="Times New Roman" w:cs="Times New Roman"/>
          <w:sz w:val="28"/>
          <w:szCs w:val="28"/>
        </w:rPr>
        <w:t xml:space="preserve">" ребенку </w:t>
      </w:r>
      <w:proofErr w:type="spellStart"/>
      <w:r w:rsidRPr="00D303E8">
        <w:rPr>
          <w:rFonts w:ascii="Times New Roman" w:hAnsi="Times New Roman" w:cs="Times New Roman"/>
          <w:sz w:val="28"/>
          <w:szCs w:val="28"/>
        </w:rPr>
        <w:t>потешек</w:t>
      </w:r>
      <w:proofErr w:type="spellEnd"/>
      <w:r w:rsidRPr="00D303E8">
        <w:rPr>
          <w:rFonts w:ascii="Times New Roman" w:hAnsi="Times New Roman" w:cs="Times New Roman"/>
          <w:sz w:val="28"/>
          <w:szCs w:val="28"/>
        </w:rPr>
        <w:t>, стишков, напевания песенок, обогащает опыт и повышает речеслуховую его активность. Педагогический работник задает простые по конструкции вопросы, побуждающие ребенка к активной речи; говорит с ребенком об его опыте, событиях из жизни, его интересах. Педагогический работник помогает слабовидящему ребенку соотносить чувственное отражение со словом.</w:t>
      </w:r>
    </w:p>
    <w:p w14:paraId="7EE4BD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внимательно относятся к вербальному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При этом не указывает на речевые ошибки ребенка, но повторяет за ним слова правильно.</w:t>
      </w:r>
    </w:p>
    <w:p w14:paraId="285325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Педагогический работник использует различные ситуации для диалога с ребенком, а также создает условия для освоения им опыта общения с другими детьми.</w:t>
      </w:r>
    </w:p>
    <w:p w14:paraId="18C58A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развития разных сторон речи педагогические работники читают детям книги, организуют речевые игры, разучивают с ребенком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лексической стороны речи, развитие грамматического, интонационного строя речи, на развитие планирующей и регулирующей функций речи.</w:t>
      </w:r>
    </w:p>
    <w:p w14:paraId="6D502372" w14:textId="4B1AF10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.2.4. Художественно-эстетическое развитие. Слабовидящие и обучающиеся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приобщение к музыкальной культуре:</w:t>
      </w:r>
    </w:p>
    <w:p w14:paraId="366CAC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вовлекают ребенка в процесс сопереживания по поводу воспринятого, поддерживают выражение эстетических переживаний. Педагогические работники обращают внимание ребенка с позитивным реагированием на опрятность одежды, чистоты и упорядоченности окружающего.</w:t>
      </w:r>
    </w:p>
    <w:p w14:paraId="023591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приобщения к музыкальной культуре 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Педагогические работники вовлекают и поддерживают пение ребенка; поощряют проявления эмоционального отклика ребенка на музыку, организуют, вовлекают ребенка в выполнение музыкально-ритмических движений и упражнений.</w:t>
      </w:r>
    </w:p>
    <w:p w14:paraId="5C242C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приобщения к восприятию выразительности речи педагогические работники создают условия в Организации и в групповых помещениях среду, обогащающую опыт восприятия ребенком различных качеств звучащей речи (силы, высоты, темпа и тембра), интонационной окрашенности речи, художественной выразительности.</w:t>
      </w:r>
    </w:p>
    <w:p w14:paraId="72DCDF02" w14:textId="18AE1418"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.2.5. В области физического развития основными задачами образовательной деятельности являются: создание условий для повышения </w:t>
      </w:r>
      <w:r w:rsidR="00DB18CA" w:rsidRPr="00D303E8">
        <w:rPr>
          <w:rFonts w:ascii="Times New Roman" w:hAnsi="Times New Roman" w:cs="Times New Roman"/>
          <w:sz w:val="28"/>
          <w:szCs w:val="28"/>
        </w:rPr>
        <w:lastRenderedPageBreak/>
        <w:t>двигательной активности ребенка,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в пространстве, освоение основ безопасного поведения:</w:t>
      </w:r>
    </w:p>
    <w:p w14:paraId="1E644F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повышения двигательной активности педагогические работники организуют и проводят различные виды массажа частей тела ребенка, гимнастические упражнения, поддерживают инициативность ребенка в движениях. Педагогические работники организуют предметно-пространственную среду таким образом, чтобы она побуждала и обеспечивала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в движении. Педагогические работники создают музыкальную среду, повышающую инициативность ребенка в музыкально-ритмических движениях и упражнениях. Обращаясь к ребенку, они побуждают и способствуют освоению им опыта перемещения в пространстве на голос человека. Особое внимание педагогические работники уделяют профилактике или преодолению ребенком стереотипных движений.</w:t>
      </w:r>
    </w:p>
    <w:p w14:paraId="093E70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вовлекают ребенка в игры с обычными и звучащими мячами, с яркими цветными лентами, предметами, стимулирующими развитие моторики, в том числе и мелкой, рук, зрения в целом и отдельных зрительных функций.</w:t>
      </w:r>
    </w:p>
    <w:p w14:paraId="3B6EC1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укрепления здоровья обучающихся, охраны и повышения функциональной деятельности сохранных анализаторов педагогические работники организуют правильный режим дня, приучают обучающихся к соблюдению правил личной гигиены, создают предметную, предметно-пространственную среду, предупреждающую ослепление, зрительное напряжение, среду, безопасную для рук (пальцев, кожных покровов) как органов осязания. Педагогические работники внимательно относятся к охране (предупреждение воспаления, травм) и развитию функций зрения, органов слуха, обоняния, осязания: контролируют, чтобы ребенок бодрствовал в очках (назначение врача), чтобы очки не вызывали болевых ощущений, следят за чистотой оптики.</w:t>
      </w:r>
    </w:p>
    <w:p w14:paraId="230A03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В сфере развития различных видов двигательных умений, ходьбы как естественного способа передвижения в пространстве педагогический работник особое внимание уделяет освоению ребенком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w:t>
      </w:r>
      <w:r w:rsidRPr="00D303E8">
        <w:rPr>
          <w:rFonts w:ascii="Times New Roman" w:hAnsi="Times New Roman" w:cs="Times New Roman"/>
          <w:sz w:val="28"/>
          <w:szCs w:val="28"/>
        </w:rPr>
        <w:lastRenderedPageBreak/>
        <w:t>одному предмету в каждой руке, одной рукой удерживать, другой - действовать. Педагогические работники стремятся к тому, чтобы слабовидящий и с пониженным зрением ребенок осваивал двигательные умения в соответствии с возрастом (поднимать и удерживать голову, поворачивать ее, переворачиваться со спины на живот и наоборот, ползать на четвереньках, садиться, стоять с поддержкой и без нее, ходить).</w:t>
      </w:r>
    </w:p>
    <w:p w14:paraId="522638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педагогические работники уделяют освоению ребенком различных пространств Организации, группового помещения, участка с опытом движения в знакомом пространстве, с преодолением препятствий (искусственных, естественных).</w:t>
      </w:r>
    </w:p>
    <w:p w14:paraId="1F52F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Важное место уделяется освоению ребенком умений правильной ходьбы. Педагогические работники стремятся к развитию интереса к ходьбе, к обогащению положительных переживаний, связанных с достижением цели посредством ходьбы.</w:t>
      </w:r>
    </w:p>
    <w:p w14:paraId="4CCCF7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сфере формирования навыков безопасного поведения педагогические работники создают в Организации безопасную, </w:t>
      </w:r>
      <w:proofErr w:type="spellStart"/>
      <w:r w:rsidRPr="00D303E8">
        <w:rPr>
          <w:rFonts w:ascii="Times New Roman" w:hAnsi="Times New Roman" w:cs="Times New Roman"/>
          <w:sz w:val="28"/>
          <w:szCs w:val="28"/>
        </w:rPr>
        <w:t>безбарьерную</w:t>
      </w:r>
      <w:proofErr w:type="spellEnd"/>
      <w:r w:rsidRPr="00D303E8">
        <w:rPr>
          <w:rFonts w:ascii="Times New Roman" w:hAnsi="Times New Roman" w:cs="Times New Roman"/>
          <w:sz w:val="28"/>
          <w:szCs w:val="28"/>
        </w:rPr>
        <w:t xml:space="preserve">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14:paraId="6E4D2CDA" w14:textId="2E5D4CF5"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у слепого ребенка слухового восприятия".</w:t>
      </w:r>
    </w:p>
    <w:p w14:paraId="21BE8C0D" w14:textId="4FEBDA2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.1. Цели: развитие у ребенка процессов компенсации слепоты, активизация его общего психического тонуса субъективной активности на основе слухового отражения действительности, способность проявить себя без помощи другого, предупреждение развития у него трудностей слухового восприятия (при сохранном физическом слухе), актуализация в жизненных проявлениях ребенка регуляторной, ориентировочной, познавательной, коммуникативной, мотивационно-</w:t>
      </w:r>
      <w:proofErr w:type="spellStart"/>
      <w:r w:rsidR="00DB18CA" w:rsidRPr="00D303E8">
        <w:rPr>
          <w:rFonts w:ascii="Times New Roman" w:hAnsi="Times New Roman" w:cs="Times New Roman"/>
          <w:sz w:val="28"/>
          <w:szCs w:val="28"/>
        </w:rPr>
        <w:t>потребностной</w:t>
      </w:r>
      <w:proofErr w:type="spellEnd"/>
      <w:r w:rsidR="00DB18CA" w:rsidRPr="00D303E8">
        <w:rPr>
          <w:rFonts w:ascii="Times New Roman" w:hAnsi="Times New Roman" w:cs="Times New Roman"/>
          <w:sz w:val="28"/>
          <w:szCs w:val="28"/>
        </w:rPr>
        <w:t xml:space="preserve"> функций слуха и слухового восприятия.</w:t>
      </w:r>
    </w:p>
    <w:p w14:paraId="260F9515" w14:textId="66F553A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.2. Возможные трудности ребенка в развитии слухового восприятии (при сохранном физическом слухе) в период детства:</w:t>
      </w:r>
    </w:p>
    <w:p w14:paraId="3ED70F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недостаточно хорошо различает окружающие его звуки;</w:t>
      </w:r>
    </w:p>
    <w:p w14:paraId="5B7EAA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 может определить источник звука, соотнести звук с издающим его предметом, что влечет за собой трудности ориентировки в мире звуков, в окружающей действительности;</w:t>
      </w:r>
    </w:p>
    <w:p w14:paraId="255A91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трудности ориентировки в мире могут вызывать страх в ситуации звуков </w:t>
      </w:r>
      <w:r w:rsidRPr="00D303E8">
        <w:rPr>
          <w:rFonts w:ascii="Times New Roman" w:hAnsi="Times New Roman" w:cs="Times New Roman"/>
          <w:sz w:val="28"/>
          <w:szCs w:val="28"/>
        </w:rPr>
        <w:lastRenderedPageBreak/>
        <w:t>действия, движения, предметных звуков, трудно осмысливаемых бытовых шумов, не соотносимых с объектно-предметным наполнением мира;</w:t>
      </w:r>
    </w:p>
    <w:p w14:paraId="1E942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трудности дифференциации шумов среди других звуков (например, шум текущей воды), что вызывает трудности контроля собственной деятельности;</w:t>
      </w:r>
    </w:p>
    <w:p w14:paraId="33A8CE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пассивность в просодических средствах языка, бедность акустического облика (например, "не слышит", "не понимает" интонации говорящего, не чувствует эмоциональной составляющей коммуникации), что приводит к искаженному формированию речевого восприятия, в том числе собственной речи ребенка.</w:t>
      </w:r>
    </w:p>
    <w:p w14:paraId="6E0C5626" w14:textId="5E150E4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.3. Достижения ребенка в развитии слухового восприятия в условиях реализации программы:</w:t>
      </w:r>
    </w:p>
    <w:p w14:paraId="6A51D1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к слуховому сосредоточению, развитие слухового внимания на знакомые и малознакомые звуки и шумы, отличающиеся громкостью, высотой, длительностью звучания, к дифференциации звуков по их предметно-объектной отнесенности, к пространственной локализации звука или шума с инициированием соответствующих движений, практических умений и действий;</w:t>
      </w:r>
    </w:p>
    <w:p w14:paraId="5FD3E3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способность к поведению в знакомой обстановке на основе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к выполнению знакомых движений, действий по просьбе, к передвижению в пространстве на основе пространственной локализации звука и с реализацией мотива достижения;</w:t>
      </w:r>
    </w:p>
    <w:p w14:paraId="5ECD77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картины мира с освоением первичных представлений о звучащем мире, развитие предметности слухового восприятия, развитие видов слухового восприятия (речевой слух, музыкальный слух, предметно-объектный слух, акустический облик), умение адекватно ситуации реагировать на изменения в звуковой среде;</w:t>
      </w:r>
    </w:p>
    <w:p w14:paraId="0B69B8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интерес к слушанию речи (собственной и окружающих).</w:t>
      </w:r>
    </w:p>
    <w:p w14:paraId="71D049AC" w14:textId="4FB9CA3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.4. Стратегии работы с ребенком:</w:t>
      </w:r>
    </w:p>
    <w:p w14:paraId="5EA734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Речь педагогического работника, обращенная к ребенку, должна быть четкой, ясной для слухового восприятия ребенка. Педагогическому работнику следует избегать тихого и невнятного произнесения отдельных звуков, слов, предложений.</w:t>
      </w:r>
    </w:p>
    <w:p w14:paraId="4F8E99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Используя совместный метод обучения, педагогический работник артикулирует звуки своей речи и выразительно интонирует ее.</w:t>
      </w:r>
    </w:p>
    <w:p w14:paraId="2C91BC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Педагогическому работнику следует избегать имитирования произношения ребенка. Следует удерживаться на уровне орфоэпической нормы.</w:t>
      </w:r>
    </w:p>
    <w:p w14:paraId="6DE7E0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Звуковые стимулы вводятся постепенно, с учетом возрастных </w:t>
      </w:r>
      <w:r w:rsidRPr="00D303E8">
        <w:rPr>
          <w:rFonts w:ascii="Times New Roman" w:hAnsi="Times New Roman" w:cs="Times New Roman"/>
          <w:sz w:val="28"/>
          <w:szCs w:val="28"/>
        </w:rPr>
        <w:lastRenderedPageBreak/>
        <w:t>способностей.</w:t>
      </w:r>
    </w:p>
    <w:p w14:paraId="73A2BE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Не принимаемые ребенком, "негативные" для него звуковые активаторы вводятся аккуратно и постепенно. При проявлении у ребенка защитной реакции (повышенная чувствительность) неадекватная голосовая реакция, недовольство, выражаемое движениями, следует прекратить занятие, создать эмоционально благополучную для ребенка обстановку. В последующем следует вернуться к использованию данного материала.</w:t>
      </w:r>
    </w:p>
    <w:p w14:paraId="457193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Во время занятия следует принимать и проявлять положительные реакции на прикосновения ребенка к губам педагогического работника, на желание ребенка ручным способом исследовать органы речи говорящего.</w:t>
      </w:r>
    </w:p>
    <w:p w14:paraId="31347F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Педагогический работник сопровождает речью (комментирует) действия по извлечению звука (до и во время слухового восприятия ребенком). Следует заранее сообщать, а во время действия напоминать о воздействующем материале.</w:t>
      </w:r>
    </w:p>
    <w:p w14:paraId="460192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При использовании погремушек разных видов и с разными звучанием и шумами как акустического стимула следует обращать внимание на первичные эмоциональные проявления (реагирование) ребенка, связанные с характеристикой звука (интерес, радость, страх, плач, недовольство). Отрицательные эмоции - не повод для отказа от их дальнейшего использования.</w:t>
      </w:r>
    </w:p>
    <w:p w14:paraId="456BE4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При воспроизведении звука ребенок требует от педагогического работника правильного комментирования действия и его эффекта - "колокольчик потряхиваю", "колокольчик звенит", "по бубну ударяем, его встряхиваем".</w:t>
      </w:r>
    </w:p>
    <w:p w14:paraId="5716CB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Перед длительным слуховым сосредоточением ребенка, концентрации им слухового внимания должен быть период свободного состояния с актуализацией отражения окружающего с опорой на другие органы чувств ребенка.</w:t>
      </w:r>
    </w:p>
    <w:p w14:paraId="20818F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В момент активизации слуховых ощущений и слухового восприятия следует снизить активность других сенсорных систем ребенка. Также не должно быть шумового фона, затрудняющего ребенку локализацию звучания и </w:t>
      </w:r>
      <w:proofErr w:type="spellStart"/>
      <w:r w:rsidRPr="00D303E8">
        <w:rPr>
          <w:rFonts w:ascii="Times New Roman" w:hAnsi="Times New Roman" w:cs="Times New Roman"/>
          <w:sz w:val="28"/>
          <w:szCs w:val="28"/>
        </w:rPr>
        <w:t>слухоразличение</w:t>
      </w:r>
      <w:proofErr w:type="spellEnd"/>
      <w:r w:rsidRPr="00D303E8">
        <w:rPr>
          <w:rFonts w:ascii="Times New Roman" w:hAnsi="Times New Roman" w:cs="Times New Roman"/>
          <w:sz w:val="28"/>
          <w:szCs w:val="28"/>
        </w:rPr>
        <w:t>.</w:t>
      </w:r>
    </w:p>
    <w:p w14:paraId="257C54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Варьирующийся темп, динамика или качество звука могут стать сигналами к движению (пойти-побежать, пойти-остановиться, потянуться вверх-нагнуться вниз).</w:t>
      </w:r>
    </w:p>
    <w:p w14:paraId="2DCAB8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Организуя занятие с активизацией слуха и слухового восприятия ребенка, следует помнить о роли помещения или предметной наполняемости пространства, где звучит акустический стимул - каждое помещение имеет свое звучание, с которым оно входит в резонанс.</w:t>
      </w:r>
    </w:p>
    <w:p w14:paraId="55145C3D" w14:textId="25EE9FF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3.</w:t>
      </w:r>
      <w:r w:rsidR="00DB18CA" w:rsidRPr="00D303E8">
        <w:rPr>
          <w:rFonts w:ascii="Times New Roman" w:hAnsi="Times New Roman" w:cs="Times New Roman"/>
          <w:sz w:val="28"/>
          <w:szCs w:val="28"/>
        </w:rPr>
        <w:t>5. Стимульные источники звука (аудио-активаторы):</w:t>
      </w:r>
    </w:p>
    <w:p w14:paraId="09237F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ударные шумовые игрушки - инструменты со звуком неопределенной высоты: погремушки, бубны, барабаны, трещотки, кастаньеты, маракасы, треугольники;</w:t>
      </w:r>
    </w:p>
    <w:p w14:paraId="31D6AE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мелодичные игрушки-инструменты с диатоническим или хроматическим звукорядом: колокольчики с низким и высоким звучанием, колокольчики "8 нот", металлофоны, пианино, дудочки, флейты, свирели, свистульки, "гром-бом";</w:t>
      </w:r>
    </w:p>
    <w:p w14:paraId="14023F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погремушки с различными шумовыми эффектами:</w:t>
      </w:r>
    </w:p>
    <w:p w14:paraId="355747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деревянные (тихий, мягкий, приглушенный шум) - натуральный материал, "теплый", наполнены сыпучим материалом; фактура дает правильные представления о предметном мире;</w:t>
      </w:r>
    </w:p>
    <w:p w14:paraId="7052C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погремушки-звоночки с бубенцами или с металлическими парными подвесками в виде пластинок (их разнообразие по количеству звучащих деталей);</w:t>
      </w:r>
    </w:p>
    <w:p w14:paraId="326F50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пластиковые погремушки;</w:t>
      </w:r>
    </w:p>
    <w:p w14:paraId="736D8E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наручные погремушки, носочки с погремушками;</w:t>
      </w:r>
    </w:p>
    <w:p w14:paraId="4CF775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звучащие мячики разных размеров и с разными наполнителями;</w:t>
      </w:r>
    </w:p>
    <w:p w14:paraId="4C5C30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игрушки-пищалки (издающие характерный звук при сдавливании);</w:t>
      </w:r>
    </w:p>
    <w:p w14:paraId="07CE4D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w:t>
      </w:r>
      <w:proofErr w:type="spellStart"/>
      <w:r w:rsidRPr="00D303E8">
        <w:rPr>
          <w:rFonts w:ascii="Times New Roman" w:hAnsi="Times New Roman" w:cs="Times New Roman"/>
          <w:sz w:val="28"/>
          <w:szCs w:val="28"/>
        </w:rPr>
        <w:t>покатушки</w:t>
      </w:r>
      <w:proofErr w:type="spellEnd"/>
      <w:r w:rsidRPr="00D303E8">
        <w:rPr>
          <w:rFonts w:ascii="Times New Roman" w:hAnsi="Times New Roman" w:cs="Times New Roman"/>
          <w:sz w:val="28"/>
          <w:szCs w:val="28"/>
        </w:rPr>
        <w:t xml:space="preserve"> в виде цилиндров с бубенчиками внутри и бочонков, наполненных гремящими шариками;</w:t>
      </w:r>
    </w:p>
    <w:p w14:paraId="108D05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игрушки-неваляшки; звучащая юла;</w:t>
      </w:r>
    </w:p>
    <w:p w14:paraId="0D0981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музыкальные игровые панели;</w:t>
      </w:r>
    </w:p>
    <w:p w14:paraId="40C08B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электронные музыкальные игрушки; интерактивные электронные "говорящие" домашние животные;</w:t>
      </w:r>
    </w:p>
    <w:p w14:paraId="35B112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пластиковые, деревянные, металлические, картонные емкости разные по объему, протяженности, с разными наполнителями (сыпучими веществами), разным объемом;</w:t>
      </w:r>
    </w:p>
    <w:p w14:paraId="651FFD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застежки: молнии, кнопки, липучки; игрушки, одежда для кукол с разными застежками;</w:t>
      </w:r>
    </w:p>
    <w:p w14:paraId="174C6C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из разных материалов: дерево, бумага (разные виды), железо, стекло, шуршащие ткани;</w:t>
      </w:r>
    </w:p>
    <w:p w14:paraId="69E52DD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свистки (судейские, охотничьи);</w:t>
      </w:r>
    </w:p>
    <w:p w14:paraId="181C11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музыкальные записи, аудио записи (голоса объектов живой природы).</w:t>
      </w:r>
    </w:p>
    <w:p w14:paraId="07CED265" w14:textId="10CD52B5"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.6. Словарь педагогического работника:</w:t>
      </w:r>
    </w:p>
    <w:p w14:paraId="246A0F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процесс слухового восприятия;</w:t>
      </w:r>
    </w:p>
    <w:p w14:paraId="13EB5F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их разновидности и источник;</w:t>
      </w:r>
    </w:p>
    <w:p w14:paraId="47BFF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характеристика звука.</w:t>
      </w:r>
    </w:p>
    <w:p w14:paraId="2A89D809" w14:textId="553D220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.7. Содержание адаптивной компенсаторно-развивающей программы.</w:t>
      </w:r>
    </w:p>
    <w:p w14:paraId="0531A0FF" w14:textId="568EDCD0"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3</w:t>
      </w:r>
      <w:r w:rsidR="00DB18CA" w:rsidRPr="00D303E8">
        <w:rPr>
          <w:rFonts w:ascii="Times New Roman" w:hAnsi="Times New Roman" w:cs="Times New Roman"/>
          <w:sz w:val="28"/>
          <w:szCs w:val="28"/>
        </w:rPr>
        <w:t xml:space="preserve">.7.1. Уровень освоения ребенком </w:t>
      </w:r>
      <w:proofErr w:type="spellStart"/>
      <w:r w:rsidR="00DB18CA" w:rsidRPr="00D303E8">
        <w:rPr>
          <w:rFonts w:ascii="Times New Roman" w:hAnsi="Times New Roman" w:cs="Times New Roman"/>
          <w:sz w:val="28"/>
          <w:szCs w:val="28"/>
        </w:rPr>
        <w:t>слуходвигательной</w:t>
      </w:r>
      <w:proofErr w:type="spellEnd"/>
      <w:r w:rsidR="00DB18CA" w:rsidRPr="00D303E8">
        <w:rPr>
          <w:rFonts w:ascii="Times New Roman" w:hAnsi="Times New Roman" w:cs="Times New Roman"/>
          <w:sz w:val="28"/>
          <w:szCs w:val="28"/>
        </w:rPr>
        <w:t xml:space="preserve"> координации:</w:t>
      </w:r>
    </w:p>
    <w:p w14:paraId="5BFA144D" w14:textId="41B9EE7B"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1.Обогащение опыта реагирования (вздрагивание, моргание, замирание) на звуки и шумы погремушек, которые привносятся педагогическим работником в слуховое перцептивное поле ребенка и звучат от действия - потряхивания. Пространственное размещение погремушки для привлечения слухового внимания ребенка и первичной актуализации у ребенка пространственного слуха: в области уха, попеременно, то у одного, то у другого уха, в области переносицы на некотором расстоянии от нее, в области подбородка, в области темени; в области плеча, в области груди, в области затылка. Расширение слуховых впечатлений ребенка: смена погремушек по высоте звука (постепенное снижение), смена громкости звучания, смена места звучания. Актуализация у ребенка объединения слуховых и тактильных ощущений: после звучания погремушки ею касаются участков тела ребенка, затем все повторяется заново. Расширение ряда слуховых впечатлений: звуки погремушек, хлопки, звуки колокольчика, бубенчика, игрушек-пищалок, музыкальных игрушек.</w:t>
      </w:r>
    </w:p>
    <w:p w14:paraId="23E9BA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способности ребенка к слуховому сосредоточению. Развитие способности восприятия акустической информации: обнаружение наличия-отсутствия акустических сигналов, обнаружение различий между акустическими сигналами (одинаковые - разные). Расширение опыта восприятия: длительного звука, шума (аудиальный стимул продолжительно звучит) с использованием мелодично звучащих игрушек, шумов предметов окружения, речи, пения, голосовых имитаций педагогического работника с актуализацией речевого слуха ребенка.</w:t>
      </w:r>
    </w:p>
    <w:p w14:paraId="58A92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опыта восприятия ритмичных звуков: ритмичные хлопки, ритмичные мелодии. Развитие музыкального слуха: обогащение опыта восприятия музыкальных мелодий, музыкальных звуков. Побуждение к переживанию музыкальных ритмов (эмоциональное реагирование). Развитие первичного опыта организации движений в соответствии с ритмом воспринимаемой музыки.</w:t>
      </w:r>
    </w:p>
    <w:p w14:paraId="6C67B1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побуждение ребенка к повороту головы в сторону звука (использование приема "опора на врожденный поисковый (искательный) рефлекс </w:t>
      </w:r>
      <w:proofErr w:type="spellStart"/>
      <w:r w:rsidRPr="00D303E8">
        <w:rPr>
          <w:rFonts w:ascii="Times New Roman" w:hAnsi="Times New Roman" w:cs="Times New Roman"/>
          <w:sz w:val="28"/>
          <w:szCs w:val="28"/>
        </w:rPr>
        <w:t>Куссмауля</w:t>
      </w:r>
      <w:proofErr w:type="spellEnd"/>
      <w:r w:rsidRPr="00D303E8">
        <w:rPr>
          <w:rFonts w:ascii="Times New Roman" w:hAnsi="Times New Roman" w:cs="Times New Roman"/>
          <w:sz w:val="28"/>
          <w:szCs w:val="28"/>
        </w:rPr>
        <w:t xml:space="preserve">": поглаживание пальцем в области угла рта (не прикасаясь к губам) вызывает опускание угла рта и поворот головы в сторону раздражителя, выполнение педагогическим работником и ребенком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(педагогический работник, родители (законные представители) держат ребенка на руках, прижав его спиной к себе, у обоих голова в положении прямо), например, поворота, разворота в сторону звука, обучение ребенка умению протягивать </w:t>
      </w:r>
      <w:r w:rsidRPr="00D303E8">
        <w:rPr>
          <w:rFonts w:ascii="Times New Roman" w:hAnsi="Times New Roman" w:cs="Times New Roman"/>
          <w:sz w:val="28"/>
          <w:szCs w:val="28"/>
        </w:rPr>
        <w:lastRenderedPageBreak/>
        <w:t>руку или руки к звучащей погремушке с ее схватыванием и дальнейшим выполнением действий потряхивание, постукивание.</w:t>
      </w:r>
    </w:p>
    <w:p w14:paraId="611AA58E" w14:textId="0A2B000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xml:space="preserve">.7.2. Уровень освоения навыков слухового поведения с освоением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w:t>
      </w:r>
    </w:p>
    <w:p w14:paraId="564E2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Обогащение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как механизма слухового поведения: развитие основ ориентировочно-слуховой деятельности. Побуждение к эмоциональному реагированию на звуки и шумы окружения (с расширением их ряда). Развитие поисково-ориентировочной реакции с разворотом, поворотом головы в сторону слышимого человеческого голоса (речевые звуки и звуки, издаваемые </w:t>
      </w:r>
      <w:proofErr w:type="spellStart"/>
      <w:r w:rsidRPr="00D303E8">
        <w:rPr>
          <w:rFonts w:ascii="Times New Roman" w:hAnsi="Times New Roman" w:cs="Times New Roman"/>
          <w:sz w:val="28"/>
          <w:szCs w:val="28"/>
        </w:rPr>
        <w:t>речедвигательным</w:t>
      </w:r>
      <w:proofErr w:type="spellEnd"/>
      <w:r w:rsidRPr="00D303E8">
        <w:rPr>
          <w:rFonts w:ascii="Times New Roman" w:hAnsi="Times New Roman" w:cs="Times New Roman"/>
          <w:sz w:val="28"/>
          <w:szCs w:val="28"/>
        </w:rPr>
        <w:t xml:space="preserve"> аппаратом, не относящиеся к речевым звукам). Обогащение опыта слуховой реакции на говорящего человека, на кашель, хруст (во время еды), щелканье или цоканье языком как эмоциональной реакции, проявляемой человеком голосом, "голосовые игры" человека (издает голосовым аппаратом интересные звуки). Развитие двигательных умений с повышением инициативности в протягивании руки или рук к звучащей игрушке с ее схватыванием. Обогащение опыта ребенка в приближении к источнику звука с перемещением в пространстве (с помощью педагогического работника и самостоятельно), с пониманием ситуации происходящей в пространстве на основе слухового отражения и комментированием педагогическим работником.</w:t>
      </w:r>
    </w:p>
    <w:p w14:paraId="0F8F89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как формы поведения. Обеспечение адекватного эмоционального, двигательного реагирования ребенка на услышанное собственное имя. Освоение опыта понимания отдельных слов и простейших инструкций, обращенных к нему педагогическим работником. Инструкции: "Повтори: </w:t>
      </w:r>
      <w:proofErr w:type="spellStart"/>
      <w:proofErr w:type="gramStart"/>
      <w:r w:rsidRPr="00D303E8">
        <w:rPr>
          <w:rFonts w:ascii="Times New Roman" w:hAnsi="Times New Roman" w:cs="Times New Roman"/>
          <w:sz w:val="28"/>
          <w:szCs w:val="28"/>
        </w:rPr>
        <w:t>ду-ду</w:t>
      </w:r>
      <w:proofErr w:type="gramEnd"/>
      <w:r w:rsidRPr="00D303E8">
        <w:rPr>
          <w:rFonts w:ascii="Times New Roman" w:hAnsi="Times New Roman" w:cs="Times New Roman"/>
          <w:sz w:val="28"/>
          <w:szCs w:val="28"/>
        </w:rPr>
        <w:t>-ду</w:t>
      </w:r>
      <w:proofErr w:type="spellEnd"/>
      <w:r w:rsidRPr="00D303E8">
        <w:rPr>
          <w:rFonts w:ascii="Times New Roman" w:hAnsi="Times New Roman" w:cs="Times New Roman"/>
          <w:sz w:val="28"/>
          <w:szCs w:val="28"/>
        </w:rPr>
        <w:t>", "Что это (что звучит)?", "Слышишь колокольчик? Возьми его", "Я играю погремушкой, слышишь? На, возьми ее (найди и возьми ее)", "Дай твою руку, поиграем", "Сейчас я играю колокольчиком, а теперь бубенчиком.</w:t>
      </w:r>
    </w:p>
    <w:p w14:paraId="10AC3C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Что тебе дать?". Развитие умения действовать по звуковому сигналу, указанию педагогического работника: "Хлопну - подними руки, подойди ко мне", развитие умений соотносить свои движения со словами текста: "Ладушки - ладушки". Развитие интереса к слушанию детских стихов. Повышение вербальной активности в процессе слухового восприятия действительности: поддерживание и побуждение ребенка к речевому обозначению происходящего. Пытается петь.</w:t>
      </w:r>
    </w:p>
    <w:p w14:paraId="3A8EFD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и обогащение опыта действий со звучащими игрушками: постучать по барабану, потрясти погремушку, позвенеть колокольчиком. Развитие способности к локализации звука в пространстве относительно собственного тела: впереди, сбоку, вверху, внизу.</w:t>
      </w:r>
    </w:p>
    <w:p w14:paraId="1A9AF4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Развитие акустического облика. Обогащение опыта восприятия модуляций человеческого голоса по силе: громко-тихо, по высоте: высоко-низко, по выражению чувств: радостно-грустно, мелодии речи.</w:t>
      </w:r>
    </w:p>
    <w:p w14:paraId="45B08379" w14:textId="1F220566"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xml:space="preserve">.7.3. Уровень актуализации слухового </w:t>
      </w:r>
      <w:proofErr w:type="spellStart"/>
      <w:r w:rsidR="00DB18CA" w:rsidRPr="00D303E8">
        <w:rPr>
          <w:rFonts w:ascii="Times New Roman" w:hAnsi="Times New Roman" w:cs="Times New Roman"/>
          <w:sz w:val="28"/>
          <w:szCs w:val="28"/>
        </w:rPr>
        <w:t>гнозиса</w:t>
      </w:r>
      <w:proofErr w:type="spellEnd"/>
      <w:r w:rsidR="00DB18CA" w:rsidRPr="00D303E8">
        <w:rPr>
          <w:rFonts w:ascii="Times New Roman" w:hAnsi="Times New Roman" w:cs="Times New Roman"/>
          <w:sz w:val="28"/>
          <w:szCs w:val="28"/>
        </w:rPr>
        <w:t>, развития предметности слухового восприятия:</w:t>
      </w:r>
    </w:p>
    <w:p w14:paraId="1FB093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способности и умений к дифференциации звуков по их предметно-объектной отнесенности: звуки ближайшей окружающей действительности (бытовые, музыкальные, звуки движения, голосовые звуки, издаваемые животными и человеком), по психофизической характеристике - громкость, высота, по пространственной ориентации - сторона и удаленность от ребенка источника звука.</w:t>
      </w:r>
    </w:p>
    <w:p w14:paraId="5424AB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способности узнавать человека по голосу.</w:t>
      </w:r>
    </w:p>
    <w:p w14:paraId="1DE635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первичных представлений о звучащем мире с освоением картины мира, доступных возрасту знаний и умений по соотнесению звук-предмет, предмет-звук, звук-объект. Обогащение опыта восприятия звуков и шумов окружения с эмоциональным реагированием и доступным возрасту узнаванием звучащих предметов (конкретные игрушки), бытовые приборы (телефон, пылесос, миксер; застежки), действий с предметами (действия с предметами кухонной утвари, музыкальными игрушками, действия с одеждой), звуков и шумов движения: шаги человека (спокойный, быстрый шаг, топанье), с предметами мебели (скрип двери, задвинули ящик), шум воды, пересыпание сыпучих веществ, игрушка упала, мяч (звучащий) катится, звуки свойств материалов от: стука и (или) постукивания по предмету из дерева, стекла, пластика, смятия бумаги, целлофана.</w:t>
      </w:r>
    </w:p>
    <w:p w14:paraId="239FDC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умения различать предметы на слух по их звучанию, отвечать на вопросы "Что это? Что звучит?".</w:t>
      </w:r>
    </w:p>
    <w:p w14:paraId="46D802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практических умений выполнения действий с предметами с извлечением звука (звуки действия и движения), шума: манипуляции (потрясти, постучать) и действия с предметами в соответствии с их назначением.</w:t>
      </w:r>
    </w:p>
    <w:p w14:paraId="67E15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Обогащение опыта восприятия звуков живой и неживой природы: звуки дождя, скрип снега, пение птиц, голоса животных.</w:t>
      </w:r>
    </w:p>
    <w:p w14:paraId="4A75A0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музыкального слуха: обогащение опыта восприятия музыкальных мелодий, музыкальных звуков, музыкальных ритмов. Развитие опыта организации движений в соответствии с ритмом воспринимаемой музыки. Развитие знаний о музыкальных игрушках, инструментах и умений действовать с ними культурно-фиксированными действиями.</w:t>
      </w:r>
    </w:p>
    <w:p w14:paraId="1D94A1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Развитие речевого слуха. Обогащение опыта различного реагирования </w:t>
      </w:r>
      <w:r w:rsidRPr="00D303E8">
        <w:rPr>
          <w:rFonts w:ascii="Times New Roman" w:hAnsi="Times New Roman" w:cs="Times New Roman"/>
          <w:sz w:val="28"/>
          <w:szCs w:val="28"/>
        </w:rPr>
        <w:lastRenderedPageBreak/>
        <w:t>на речь, пение, голосовые имитации. Понимания обращенной речи педагогического работника с развитием пассивного и активного словаря: звучит, звенит, шумит, гремит, звонит, затих, неслышимый, слушай, слышим, слышишь, послушаем, прислушаться, издает звук или шум, тишина, тихо, громкий, тихий, звонкий, говорить, стучать, ударять, барабанить, трясти, мять, шептать, лаять, мяукать. Взаимодействия на основе вербального общения.</w:t>
      </w:r>
    </w:p>
    <w:p w14:paraId="69F3C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Развитие способности (по побуждению педагогом) к воспроизведению речевых звуков (речевая имитация голосовых звуков, издаваемых животными), звукоподражанию и подражанию речи, подражанию модуляциям голоса (имитация). Развитие голосового аппарата, выработка умения произносить слова громко, тихо.</w:t>
      </w:r>
    </w:p>
    <w:p w14:paraId="484850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Способствовать запоминанию и умению правильно произносить имена окружающих (ближайший социум).</w:t>
      </w:r>
    </w:p>
    <w:p w14:paraId="195602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Адаптивная компенсаторно-развивающая программа для слепых обучающихся: компенсаторно-развивающая программа для слепых обучающихся младенческого и раннего возраста "Развитие тактильных ощущений у слепого ребенка".</w:t>
      </w:r>
    </w:p>
    <w:p w14:paraId="13AE6148" w14:textId="6979054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.1. Цели педагогической деятельности: развитие у ребенка процессов компенсации слепоты на основе развития им тактильных ощущений и основ осязания, активизация общего психического тонуса посредством присвоения умений контактных способов отражения, взаимодействия и познания физического мира.</w:t>
      </w:r>
    </w:p>
    <w:p w14:paraId="23D6B564" w14:textId="57583BD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.2. Достижения ребенка:</w:t>
      </w:r>
    </w:p>
    <w:p w14:paraId="7EF973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устойчивая эмоциональная отзывчивость на физический контакт с предметным миром;</w:t>
      </w:r>
    </w:p>
    <w:p w14:paraId="42D3BB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механизмов тактильного отражения предметно-пространственной организации мира;</w:t>
      </w:r>
    </w:p>
    <w:p w14:paraId="4FD582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собственной телесной организации;</w:t>
      </w:r>
    </w:p>
    <w:p w14:paraId="4D01D6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на основе тактильного отражения действительности;</w:t>
      </w:r>
    </w:p>
    <w:p w14:paraId="5AA1D36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способности к дифференциации тактильных ощущений.</w:t>
      </w:r>
    </w:p>
    <w:p w14:paraId="0D38A776" w14:textId="55FA243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.3. Стратегия работы с ребенком:</w:t>
      </w:r>
    </w:p>
    <w:p w14:paraId="517D09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Уверенные прикосновения к ребенку (достаточно плотный нажим), следует избегать как мягких, "расплывчатых", так и чрезмерных по усилию прикосновений.</w:t>
      </w:r>
    </w:p>
    <w:p w14:paraId="44E041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Тактильные материалы вводятся постепенно, с учетом предпочтений ребенка.</w:t>
      </w:r>
    </w:p>
    <w:p w14:paraId="6A387C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Не принимаемые ребенком, "негативные" для него тактильные активаторы вводятся аккуратно и постепенно. При проявлении у ребенка защитной реакции (повышенная чувствительность) - уклонение от </w:t>
      </w:r>
      <w:r w:rsidRPr="00D303E8">
        <w:rPr>
          <w:rFonts w:ascii="Times New Roman" w:hAnsi="Times New Roman" w:cs="Times New Roman"/>
          <w:sz w:val="28"/>
          <w:szCs w:val="28"/>
        </w:rPr>
        <w:lastRenderedPageBreak/>
        <w:t>прикосновений, недовольство, выражаемое голосом, движениями на тактильный материал, следует прекратить занятие, создать эмоционально благополучную для ребенка обстановку. В последующем вернуться к использованию данного материала.</w:t>
      </w:r>
    </w:p>
    <w:p w14:paraId="1412F3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 время занятия принимать и проявлять положительные реакции на прикосновения ребенка.</w:t>
      </w:r>
    </w:p>
    <w:p w14:paraId="361EDC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Все действия (до и во время тактильного отражения ребенком) сопровождать речью. Во время действия напоминать о воздействующем материале.</w:t>
      </w:r>
    </w:p>
    <w:p w14:paraId="58F85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Перед физическим контактом у ребенка должен быть период свободного состояния.</w:t>
      </w:r>
    </w:p>
    <w:p w14:paraId="4A61C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В момент активизации тактильных ощущений ребенка снизить активность других сенсорных систем. В частности, голос педагогического </w:t>
      </w:r>
      <w:proofErr w:type="gramStart"/>
      <w:r w:rsidRPr="00D303E8">
        <w:rPr>
          <w:rFonts w:ascii="Times New Roman" w:hAnsi="Times New Roman" w:cs="Times New Roman"/>
          <w:sz w:val="28"/>
          <w:szCs w:val="28"/>
        </w:rPr>
        <w:t>работника ,</w:t>
      </w:r>
      <w:proofErr w:type="gramEnd"/>
      <w:r w:rsidRPr="00D303E8">
        <w:rPr>
          <w:rFonts w:ascii="Times New Roman" w:hAnsi="Times New Roman" w:cs="Times New Roman"/>
          <w:sz w:val="28"/>
          <w:szCs w:val="28"/>
        </w:rPr>
        <w:t xml:space="preserve"> комментирующего ситуацию, должен быть негромким, но внятным для понимания ребенком.</w:t>
      </w:r>
    </w:p>
    <w:p w14:paraId="25214DA0" w14:textId="4EF22C4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.4. Меры предосторожности: иметь представления о состоянии кожи ребенка (аллергические реакции, сыпь).</w:t>
      </w:r>
    </w:p>
    <w:p w14:paraId="09ABBB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Предметные тактильные стимулы: материалы с различными текстурами, кубики с текстурами, емкости разного объема для наполнения стимульным материалом (сыпучий, жидкость, предметный), шпагаты, шнуры, веревочки разной текстуры (гладкие, ворсистые, плетеные), бусы разной текстуры, разных материалов, мячи массажные, резиновые, </w:t>
      </w:r>
      <w:proofErr w:type="spellStart"/>
      <w:r w:rsidRPr="00D303E8">
        <w:rPr>
          <w:rFonts w:ascii="Times New Roman" w:hAnsi="Times New Roman" w:cs="Times New Roman"/>
          <w:sz w:val="28"/>
          <w:szCs w:val="28"/>
        </w:rPr>
        <w:t>флисовые</w:t>
      </w:r>
      <w:proofErr w:type="spellEnd"/>
      <w:r w:rsidRPr="00D303E8">
        <w:rPr>
          <w:rFonts w:ascii="Times New Roman" w:hAnsi="Times New Roman" w:cs="Times New Roman"/>
          <w:sz w:val="28"/>
          <w:szCs w:val="28"/>
        </w:rPr>
        <w:t>, вязаные, щетки разной жесткости, лоскутки тканей (шелк, вельвет, твид, букле, махровая ткань.), наборы объемных (трехмерных) геометрических тел, мелких игрушек.</w:t>
      </w:r>
    </w:p>
    <w:p w14:paraId="1C3C8FED" w14:textId="33FD284B"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.5. Словарь педагогического работника:</w:t>
      </w:r>
    </w:p>
    <w:p w14:paraId="5A6A37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осязательное восприятие;</w:t>
      </w:r>
    </w:p>
    <w:p w14:paraId="37E444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величина, размер;</w:t>
      </w:r>
    </w:p>
    <w:p w14:paraId="4B277A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изменение формы;</w:t>
      </w:r>
    </w:p>
    <w:p w14:paraId="448A6BC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характеристики;</w:t>
      </w:r>
    </w:p>
    <w:p w14:paraId="0D5497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материя;</w:t>
      </w:r>
    </w:p>
    <w:p w14:paraId="0154CC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 и его части.</w:t>
      </w:r>
    </w:p>
    <w:p w14:paraId="2D423B7A" w14:textId="1630A48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 Содержание адаптивной компенсаторно-развивающей программы. Уровневый подход к развитию тактильной сферы слепого ребенка младенческого и раннего возраста.</w:t>
      </w:r>
    </w:p>
    <w:p w14:paraId="60F09115" w14:textId="28A520F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.6.1. Уровень запуска механизмов тактильно-контактного познания себя и освоения внешнего мира:</w:t>
      </w:r>
    </w:p>
    <w:p w14:paraId="07FACF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Организация пассивных движений ребенка с соприкосновением конечностей и других частей тела, тактильно-</w:t>
      </w:r>
      <w:proofErr w:type="spellStart"/>
      <w:r w:rsidRPr="00D303E8">
        <w:rPr>
          <w:rFonts w:ascii="Times New Roman" w:hAnsi="Times New Roman" w:cs="Times New Roman"/>
          <w:sz w:val="28"/>
          <w:szCs w:val="28"/>
        </w:rPr>
        <w:t>проприоцептивное</w:t>
      </w:r>
      <w:proofErr w:type="spellEnd"/>
      <w:r w:rsidRPr="00D303E8">
        <w:rPr>
          <w:rFonts w:ascii="Times New Roman" w:hAnsi="Times New Roman" w:cs="Times New Roman"/>
          <w:sz w:val="28"/>
          <w:szCs w:val="28"/>
        </w:rPr>
        <w:t xml:space="preserve"> освоение "схемы тела". Виды сомкнутых положений (соприкосновений) частей тела: </w:t>
      </w:r>
      <w:r w:rsidRPr="00D303E8">
        <w:rPr>
          <w:rFonts w:ascii="Times New Roman" w:hAnsi="Times New Roman" w:cs="Times New Roman"/>
          <w:sz w:val="28"/>
          <w:szCs w:val="28"/>
        </w:rPr>
        <w:lastRenderedPageBreak/>
        <w:t>ладонь к ладони, ладонь и тыльная сторона кисти другой руки; ладонь, предплечье одной руки с ладонью, предплечьем другой руки; ладонь и внешняя сторона плеча, ладонь и противоположный локоть, рука (и) вдоль туловища, ладони и голова, нога к ноге, стопа к стопе, пальцы рук и ног, нога (и) живот, ладони и шея, ладонь и противоположное плечо, ладони и живот, ладонь (и) спина, ладонь (и) грудь, ладонь и бедро, нога на ногу. Организуя пассивные движения ребенка с достижением им сомкнутого положения частей тела, педагогическому работнику необходимо регулировать захват, удержание и движение конечности (ей) ребенка так, чтобы по силе, с одной стороны, они не противоречили действиям педагогического работника, а с другой стороны, не подавляли способности ребенка к тактильным ощущениям. Комментарии: "ладонь на...", "ножки вместе".</w:t>
      </w:r>
    </w:p>
    <w:p w14:paraId="3BEB9D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Организация тактильных ощущений у ребенка, возникших от воздействия рук другого человека: поглаживание кожных покровов отдельных частей тела ребенка. Движения руки (рук) педагогического работника должны быть протяженными во времени (например, от запястья до локтевого сустава без остановки), поглаживание через одежду (комментарий "Рубашка у (имя ребенка) мягкая, теплая"), тактильное выделение частей тела. Педагогический работник кистью (</w:t>
      </w:r>
      <w:proofErr w:type="spellStart"/>
      <w:r w:rsidRPr="00D303E8">
        <w:rPr>
          <w:rFonts w:ascii="Times New Roman" w:hAnsi="Times New Roman" w:cs="Times New Roman"/>
          <w:sz w:val="28"/>
          <w:szCs w:val="28"/>
        </w:rPr>
        <w:t>ями</w:t>
      </w:r>
      <w:proofErr w:type="spellEnd"/>
      <w:r w:rsidRPr="00D303E8">
        <w:rPr>
          <w:rFonts w:ascii="Times New Roman" w:hAnsi="Times New Roman" w:cs="Times New Roman"/>
          <w:sz w:val="28"/>
          <w:szCs w:val="28"/>
        </w:rPr>
        <w:t xml:space="preserve">) своей руки (рук), обхватив (пальцы сомкнуты) с легким нажимом участки рук (ног) ребенка, перемещает ее по конечности вверх или вниз с комментарием "Вот какие руки у (называем имя)". Особым нажимом руки помогаем ребенку тактильно со стимуляцией </w:t>
      </w:r>
      <w:proofErr w:type="spellStart"/>
      <w:r w:rsidRPr="00D303E8">
        <w:rPr>
          <w:rFonts w:ascii="Times New Roman" w:hAnsi="Times New Roman" w:cs="Times New Roman"/>
          <w:sz w:val="28"/>
          <w:szCs w:val="28"/>
        </w:rPr>
        <w:t>проприоцептивной</w:t>
      </w:r>
      <w:proofErr w:type="spellEnd"/>
      <w:r w:rsidRPr="00D303E8">
        <w:rPr>
          <w:rFonts w:ascii="Times New Roman" w:hAnsi="Times New Roman" w:cs="Times New Roman"/>
          <w:sz w:val="28"/>
          <w:szCs w:val="28"/>
        </w:rPr>
        <w:t xml:space="preserve"> системы выделить суставы (запястье, локоть, плечо, колено). Двумя руками, доверительно обхватив голову ребенка, выполняем движения (гладим) сначала сверху вниз от макушки к шее через область ушей, затем ото лба к затылку.</w:t>
      </w:r>
    </w:p>
    <w:p w14:paraId="5900B7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Организация тактильных ощущений у ребенка, возникших от воздействия специально подобранных педагогическим работником предметов разной текстуры. Прикосновения с надавливанием в области спины, бока, руки, особенно ладоней и подушечек пальцев, проведение по коже щетками со щетиной разной жесткости и длины, массажными мячиками.</w:t>
      </w:r>
    </w:p>
    <w:p w14:paraId="0B86C4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Организация тактильных ощущений, возникающих от физического контакта с предметами окружения, имеющих протяженность в пространстве: в статичном положении ребенка ("Постой у двери (стены, шкафа), прислонись спиной, боком, животом, головой"), в условиях передвижения или перемещения (у педагогического работника на руках) в пространстве с соприкосновением отдельными частями тела (внешняя сторона плеча, тыльная сторона кисти) к объектам и предметам свободная стена, шкаф, диван. Комментарий: называние предмета, обозначение тактильных признаков </w:t>
      </w:r>
      <w:r w:rsidRPr="00D303E8">
        <w:rPr>
          <w:rFonts w:ascii="Times New Roman" w:hAnsi="Times New Roman" w:cs="Times New Roman"/>
          <w:sz w:val="28"/>
          <w:szCs w:val="28"/>
        </w:rPr>
        <w:lastRenderedPageBreak/>
        <w:t>(гладкий, шероховатый, неровная поверхность, бархатистая), называние действия (стоим, касаемся, идем, движемся, проводим).</w:t>
      </w:r>
    </w:p>
    <w:p w14:paraId="4C3B7C4C" w14:textId="7ACE8D2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 xml:space="preserve">.6.2. Уровень актуализации </w:t>
      </w:r>
      <w:proofErr w:type="spellStart"/>
      <w:r w:rsidR="00DB18CA" w:rsidRPr="00D303E8">
        <w:rPr>
          <w:rFonts w:ascii="Times New Roman" w:hAnsi="Times New Roman" w:cs="Times New Roman"/>
          <w:sz w:val="28"/>
          <w:szCs w:val="28"/>
        </w:rPr>
        <w:t>мономануального</w:t>
      </w:r>
      <w:proofErr w:type="spellEnd"/>
      <w:r w:rsidR="00DB18CA" w:rsidRPr="00D303E8">
        <w:rPr>
          <w:rFonts w:ascii="Times New Roman" w:hAnsi="Times New Roman" w:cs="Times New Roman"/>
          <w:sz w:val="28"/>
          <w:szCs w:val="28"/>
        </w:rPr>
        <w:t xml:space="preserve"> осязания:</w:t>
      </w:r>
    </w:p>
    <w:p w14:paraId="211C4E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Обогащение тактильных ощущений от соприкосновения с поверхностями с разной фактурой: выкладывание, организация ползанья на тактильном коврике, по полу с разным покрытием. Комментарий педагогического работника: называние предмета (коврик, пол, доска), обозначение тактильных признаков поверхностей (ворсистая, меховая, гладкая, скользкая, деревянная, стеклянная).</w:t>
      </w:r>
    </w:p>
    <w:p w14:paraId="560C69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Организация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(пассивное осязание) предмета, по величине соотносимого с размером кисти ребенка. Предметы: шарики, мячики, объемные геометрические тела, игрушки, предметы окружения крышек, пробок от бутылок, из материалов с разными текстурами (деревянные, резиновые, пластиковые, тканевые, кожаные, металлические), с разными тактильными признаками (гладкие, ребристые, шершавые). Другой вариант: к предмету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можно прикрепить шнурок, веревочку, за которую после захвата ребенком предмета можно потянуть и, тем самым, побуждать его к удерживанию с усилением тактильных ощущений.</w:t>
      </w:r>
    </w:p>
    <w:p w14:paraId="352551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Организация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тканей различной фактуры: махровая, вельвет, шерсть, шелк, хлопок, букле; различной бумаги: газетная, для журналов, писчая, картон. Побуждение методом сопряженных действий к микродвижению пальцев, востребованных при анализе фактуры. Комментарии педагогического работника: называние предмета, обозначение тактильного признака.</w:t>
      </w:r>
    </w:p>
    <w:p w14:paraId="73A861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Организация тактильных ощущений у ребенка с актуализацией вибрационной чувствительности тела, рук, пальцев. Занятия с мячами: ребенок обхватывает мяч, ощущает вибрацию от действий педагогического работника, который ударяет сверху по мячу. Под ладонь ребенка на твердую поверхность кладется большая пластмассовая бутылка с рельефным рисунком, который тактильно интересен ребенку, с незначительным количеством наполнителя. Педагогический работник постукивает по свободному концу бутылки. Ребенок ощущает вибрацию. Возможны ответные действия ребенка.</w:t>
      </w:r>
    </w:p>
    <w:p w14:paraId="1DB6F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Организация тактильных ощущений с актуализацией температурной чувствительности. Предлагать захватывать пластмассовые бутылочки, наполненные то холодной, то теплой водой.</w:t>
      </w:r>
    </w:p>
    <w:p w14:paraId="0ECF7C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Организация тактильных ощущений лица другого человека с получением впечатлений от движений в области рта, глаз, бровей, ощущения от прикосновения языком к ладони.</w:t>
      </w:r>
    </w:p>
    <w:p w14:paraId="48ED6F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7. Обогащение опыта ощущений от соприкосновения тыльной стороны кистей с ладонями другого человека, опыта выполнения сопряженных действий.</w:t>
      </w:r>
    </w:p>
    <w:p w14:paraId="57E5003A" w14:textId="7B29C09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.6.3. Уровень освоения тактильного образа восприятия с развитием предметно отнесенных ощущений на захватывание, перехватывание, вкладывание:</w:t>
      </w:r>
    </w:p>
    <w:p w14:paraId="074684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Перед занятиями подобного рода следует осуществить пассивный массаж кистей и пальцев рук ребенка (используем различные ворсовые щетки: мягкой кисточкой по наружной поверхности кисти от кончиков пальцев к запястью, жесткой щеткой по подушечкам пальцев). К массажу всей кисти добавляется массаж каждого пальчика в отдельности методом разминания от кончиков к основанию. Можно постукивать пальчики по подушечкам. Поглаживание тыльной стороны кисти мягкой кисточкой или куском меха успокаивает и расслабляет кисть, поглаживание жесткой щеткой кончиков пальцев повышает тактильную чувствительность, развивает умение узнавать предмет на ощупь.</w:t>
      </w:r>
    </w:p>
    <w:p w14:paraId="3768C8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Заполнение емкостей небольшого объема мелкими предметами. Действия с дидактическими игрушками. Действия ребенка с захватом погремушек разной формы и величины. Перекладывание крупных, мелких предметов из коробки в коробку. Перекладывание предметов из материалов одной текстуры. Действия доставания предмета из емкости.</w:t>
      </w:r>
    </w:p>
    <w:p w14:paraId="49E1F5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и обогащение опыта узнавания ребенком предметов ближайшего окружения в доме и на улице на основе пассивного осязания.</w:t>
      </w:r>
    </w:p>
    <w:p w14:paraId="7C923A21" w14:textId="055A863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компенсаторно-развивающая программа для слепых обучающихся младенческого и раннего возраста "Развитие чувственной основы и социальных движений рук".</w:t>
      </w:r>
    </w:p>
    <w:p w14:paraId="10CCFFC6" w14:textId="7ACCB729"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.1 Цели педагогической деятельности: развитие у слепого ребенка чувственной (моторной) основы освоения разных видов деятельности, развитие предпосылок освоения письма и чтения рельефно-точечного шрифта.</w:t>
      </w:r>
    </w:p>
    <w:p w14:paraId="237D051B" w14:textId="5D4308E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.2. Стратегия работы с ребенком:</w:t>
      </w:r>
    </w:p>
    <w:p w14:paraId="0E399C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Основной принцип использования статических упражнений - актуализация слухового или тактильного внимания, применение упражнений от кратковременных до постоянных.</w:t>
      </w:r>
    </w:p>
    <w:p w14:paraId="53411C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Точное словесное обозначение педагогом частей тела, их пространственного положения.</w:t>
      </w:r>
    </w:p>
    <w:p w14:paraId="03F2CE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Следует следить и при необходимости корректировать неправильные положения пальцев, ладоней, рук ребенка, выполняющего статическое упражнение.</w:t>
      </w:r>
    </w:p>
    <w:p w14:paraId="14F966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4. С тем, чтобы обеспечить ребенку мышечное и </w:t>
      </w:r>
      <w:proofErr w:type="spellStart"/>
      <w:r w:rsidRPr="00D303E8">
        <w:rPr>
          <w:rFonts w:ascii="Times New Roman" w:hAnsi="Times New Roman" w:cs="Times New Roman"/>
          <w:sz w:val="28"/>
          <w:szCs w:val="28"/>
        </w:rPr>
        <w:t>проприоцептивное</w:t>
      </w:r>
      <w:proofErr w:type="spellEnd"/>
      <w:r w:rsidRPr="00D303E8">
        <w:rPr>
          <w:rFonts w:ascii="Times New Roman" w:hAnsi="Times New Roman" w:cs="Times New Roman"/>
          <w:sz w:val="28"/>
          <w:szCs w:val="28"/>
        </w:rPr>
        <w:t xml:space="preserve"> запоминание, требуется многократное повторение упражнений, но с профилактикой общего утомления.</w:t>
      </w:r>
    </w:p>
    <w:p w14:paraId="3EECF7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 процессе выполнения ребенком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ребенку. При выраженном протесте ребенка упражнение стоит прекратить.</w:t>
      </w:r>
    </w:p>
    <w:p w14:paraId="23EFC9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Обязательно предварительное знакомство ребенка с атрибутами для выполнения упражнений.</w:t>
      </w:r>
    </w:p>
    <w:p w14:paraId="4123C9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Важно, чтобы ребенок на уровне возрастных возможностей знал название пальцев рук, был способен к их дифференциации.</w:t>
      </w:r>
    </w:p>
    <w:p w14:paraId="14E958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Ребенок должен быть изначально правильно обучен тому, что зрячий постигает путем подражания.</w:t>
      </w:r>
    </w:p>
    <w:p w14:paraId="56F70292" w14:textId="19BA084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.3. Развитие чувственной и познавательной основы ориентировочно-поисковой деятельности, предметно-пространственной ориентировки. Освоение слепым ребенком востребованных в ориентировочной деятельности положений тела и его отдельных частей.</w:t>
      </w:r>
    </w:p>
    <w:p w14:paraId="5D2A83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Положения тела:</w:t>
      </w:r>
    </w:p>
    <w:p w14:paraId="430BD3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лежа на животе, опираясь на предплечья, затем на ладони вытянутых рук (младенец, в раннем возрасте);</w:t>
      </w:r>
    </w:p>
    <w:p w14:paraId="37C954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лежа на левом или правом боку, рука(и) спереди;</w:t>
      </w:r>
    </w:p>
    <w:p w14:paraId="41CA54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четвереньках (опора ладонями прямых рук, разведенных на ширину плеч, коленями и голенями согнутых ног);</w:t>
      </w:r>
    </w:p>
    <w:p w14:paraId="0A0AD4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w:t>
      </w:r>
    </w:p>
    <w:p w14:paraId="5C8524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7AE0E0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201CF1A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 Статические упражнения "Послушай колокольчик" (педагогический работник, родители (законные представители) потряхивают звучащим предметом напротив лица ребенка по его средней линии с последующим медленным его перемещением по вертикали или горизонтали, не выходя за границы лица), "Посидим, послушаем песенку, не дадим мешочку упасть с головы".</w:t>
      </w:r>
    </w:p>
    <w:p w14:paraId="116ED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Наклон вперед (лицо вниз, опустить подбородок), назад (шея натянута, лицо вверх). Статические упражнения "Наклони голову, дотронься подбородком до руки (кисти)" (педагогический работник, родители (законные представители) поддерживают руку ребенка на необходимом расстоянии), "Где звенит?" (они потряхивают звучащим предметом на средней линии шеи ребенка, побуждая его наклонить голову).</w:t>
      </w:r>
    </w:p>
    <w:p w14:paraId="64AFE4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Наклон влево и (или) вправо (на амплитуду, которую позволяют мышцы). Статические упражнения "Удержи головой подушечку".</w:t>
      </w:r>
    </w:p>
    <w:p w14:paraId="4ADA79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3A6560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статические упражнения;</w:t>
      </w:r>
    </w:p>
    <w:p w14:paraId="5E245D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вниз, статические упражнения;</w:t>
      </w:r>
    </w:p>
    <w:p w14:paraId="342976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вверх, статические упражнения;</w:t>
      </w:r>
    </w:p>
    <w:p w14:paraId="35B329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согнуты в локтях, статические упражнения "Удержу, не уроню".</w:t>
      </w:r>
    </w:p>
    <w:p w14:paraId="355DEE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ладоней:</w:t>
      </w:r>
    </w:p>
    <w:p w14:paraId="6F8FC1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книзу. Статические упражнения "Волшебная коробка": на дно приспособления типа ящика, ширина которого примерно равна ширине плеч ребенка, кладутся плоские игрушки вроде пищалок в выделенные ячейки (чтобы несколько зафиксировать игрушки). Сверху игрушки накрываются фанерой или плотным картоном, площадью равной площади дна. Ребенку, который стоит, предлагают опустить руки в коробку ладошками вниз и нажать на пищалки. Педагогический работник может своей рукой также выполнить эти действия, нажимая на игрушку, которая расположена по центру. Тем самым побуждаем ребенка к взаимодействию и подражанию. "Упор на руки". Педагогический работник берет за ноги ребенка, поднимая их, помогает ему занять положение упора на руки, комментируя при этом "Ай, да у (имя ребенка) ручки! Ай, да у (имя ребенка) ладошки!".</w:t>
      </w:r>
    </w:p>
    <w:p w14:paraId="78EE15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кверху. Ребенок сидит на стуле под хорошо фиксированной полкой, расположенной над ним на уровне примерно поднятых им рук. Статические упражнения "Силач". Побуждаем ребенка упираться ладошками с усилием в полку.</w:t>
      </w:r>
    </w:p>
    <w:p w14:paraId="60BD5F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ладони вперед. Статические упражнения "Кто сильнее?" (педагогический работник своими ладонями упирается в ладони ребенка, побуждая его прилагать усилия), "Наши ладошки здороваются" (педагогический работник своими ладонями упирается в ладошки ребенка).</w:t>
      </w:r>
    </w:p>
    <w:p w14:paraId="5BFACC9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пальцев кистей рук:</w:t>
      </w:r>
    </w:p>
    <w:p w14:paraId="3F86E6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 положение кисти (четыре пальца выпрямлены и сомкнуты и являются продолжением предплечья руки, большой палец прижат к ладони). Статическое упражнение "Ладошка здоровается с ладошкой";</w:t>
      </w:r>
    </w:p>
    <w:p w14:paraId="3535CD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(четыре пальца согнуты и плотно прижаты к ладони, а согнутый большой палец прижат к указательному);</w:t>
      </w:r>
    </w:p>
    <w:p w14:paraId="6C0C5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расслаблена (кисть свободно висит книзу, насколько позволяет подвижность лучезапястного сустава).</w:t>
      </w:r>
    </w:p>
    <w:p w14:paraId="30A5CF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Положения ног:</w:t>
      </w:r>
    </w:p>
    <w:p w14:paraId="64090B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 положение - ноги вместе (ноги прямые, не согнуты в коленях, пятки вместе, носки врозь на ширину ладони);</w:t>
      </w:r>
    </w:p>
    <w:p w14:paraId="4A060D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стойка ноги врозь (ноги на ширине плеч, вес тела равномерно распределяется на обе ноги, положение ступней, как в обычной стойке). Статические упражнения на оба положения "Ноги вместе, ноги врозь". Используется приспособление с ограничительными планками.</w:t>
      </w:r>
    </w:p>
    <w:p w14:paraId="65349D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2E89AC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устойчиво держать голову (младенец);</w:t>
      </w:r>
    </w:p>
    <w:p w14:paraId="72A9D0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выполнять движения головой: поднимать, поворачивать в сторону, влево-вправо;</w:t>
      </w:r>
    </w:p>
    <w:p w14:paraId="77A73F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осуществлять повороты и развороты тела;</w:t>
      </w:r>
    </w:p>
    <w:p w14:paraId="664D54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и стимулировать ползанье;</w:t>
      </w:r>
    </w:p>
    <w:p w14:paraId="3FB62D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стимулировать к </w:t>
      </w:r>
      <w:proofErr w:type="spellStart"/>
      <w:r w:rsidRPr="00D303E8">
        <w:rPr>
          <w:rFonts w:ascii="Times New Roman" w:hAnsi="Times New Roman" w:cs="Times New Roman"/>
          <w:sz w:val="28"/>
          <w:szCs w:val="28"/>
        </w:rPr>
        <w:t>переползанию</w:t>
      </w:r>
      <w:proofErr w:type="spellEnd"/>
      <w:r w:rsidRPr="00D303E8">
        <w:rPr>
          <w:rFonts w:ascii="Times New Roman" w:hAnsi="Times New Roman" w:cs="Times New Roman"/>
          <w:sz w:val="28"/>
          <w:szCs w:val="28"/>
        </w:rPr>
        <w:t xml:space="preserve"> через препятствие;</w:t>
      </w:r>
    </w:p>
    <w:p w14:paraId="4AE9C6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поддерживать вставание на четвереньки;</w:t>
      </w:r>
    </w:p>
    <w:p w14:paraId="057D54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разжимать ладонь, двигать пальцами;</w:t>
      </w:r>
    </w:p>
    <w:p w14:paraId="341A20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стимулировать вставание и ходьбу у опоры;</w:t>
      </w:r>
    </w:p>
    <w:p w14:paraId="6966F2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двигаться в сторону аудио стимула (подойти);</w:t>
      </w:r>
    </w:p>
    <w:p w14:paraId="2D68DA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учить выполнять поисковые движения руки (рук) с заданной траекторией движения: по горизонтали, вертикали, полукруговые по площади поиска (протяженность вытянутых рук ребенка) с акцентированием </w:t>
      </w:r>
      <w:proofErr w:type="spellStart"/>
      <w:r w:rsidRPr="00D303E8">
        <w:rPr>
          <w:rFonts w:ascii="Times New Roman" w:hAnsi="Times New Roman" w:cs="Times New Roman"/>
          <w:sz w:val="28"/>
          <w:szCs w:val="28"/>
        </w:rPr>
        <w:t>кистево</w:t>
      </w:r>
      <w:proofErr w:type="spellEnd"/>
      <w:r w:rsidRPr="00D303E8">
        <w:rPr>
          <w:rFonts w:ascii="Times New Roman" w:hAnsi="Times New Roman" w:cs="Times New Roman"/>
          <w:sz w:val="28"/>
          <w:szCs w:val="28"/>
        </w:rPr>
        <w:t>-ладонных ощущений;</w:t>
      </w:r>
    </w:p>
    <w:p w14:paraId="2AA616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совершенствовать поисковые движения рукой (руками) с заданной траекторией движения: сверху вниз с горизонтальным компонентом,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 xml:space="preserve"> с горизонтальным компонентом, с акцентированием ощущений подушечками пальцев (локализация мелких деталей);</w:t>
      </w:r>
    </w:p>
    <w:p w14:paraId="40B120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садится на стул, вставать со стула;</w:t>
      </w:r>
    </w:p>
    <w:p w14:paraId="6630C5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помогать подниматься и спускаться по лестнице.</w:t>
      </w:r>
    </w:p>
    <w:p w14:paraId="78090059" w14:textId="6B0DF12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.4. Развитие чувственной основы и способов познавательной деятельности. Освоение слепым ребенком востребованных в познавательной деятельности положений тела и его отдельных частей в статических упражнениях.</w:t>
      </w:r>
    </w:p>
    <w:p w14:paraId="0C5F4E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Положения головы:</w:t>
      </w:r>
    </w:p>
    <w:p w14:paraId="3F56E5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 востребовано при слушании;</w:t>
      </w:r>
    </w:p>
    <w:p w14:paraId="03A4AA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легкий наклон вперед к объекту познания, в том числе с целью получения детальных впечатлений, например, обонятельных.</w:t>
      </w:r>
    </w:p>
    <w:p w14:paraId="5F3D28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Положение рук:</w:t>
      </w:r>
    </w:p>
    <w:p w14:paraId="484E36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Познание объекта, находящегося на расстоянии от ребенка. Руки вперед и согнуты в локтях.</w:t>
      </w:r>
    </w:p>
    <w:p w14:paraId="7B92D1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ладоней:</w:t>
      </w:r>
    </w:p>
    <w:p w14:paraId="4A6D7E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Познание объемного объекта.</w:t>
      </w:r>
    </w:p>
    <w:p w14:paraId="658DB3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Ладони книзу с расслабленной кистью. Готовность к осязанию и </w:t>
      </w:r>
      <w:r w:rsidRPr="00D303E8">
        <w:rPr>
          <w:rFonts w:ascii="Times New Roman" w:hAnsi="Times New Roman" w:cs="Times New Roman"/>
          <w:sz w:val="28"/>
          <w:szCs w:val="28"/>
        </w:rPr>
        <w:lastRenderedPageBreak/>
        <w:t>осязание объемного предмета сверху вниз с легким обхватом кистью.</w:t>
      </w:r>
    </w:p>
    <w:p w14:paraId="083D4E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Ладони кверху с расслабленной кистью. Готовность к осязанию и осязание объемного предмета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w:t>
      </w:r>
    </w:p>
    <w:p w14:paraId="330A28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пальцев кистей рук:</w:t>
      </w:r>
    </w:p>
    <w:p w14:paraId="27D2C5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Пальцы согнуты (пальцы сгибаются во всех суставах, как бы удерживая теннисный мяч).</w:t>
      </w:r>
    </w:p>
    <w:p w14:paraId="5BFD1D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поднята кверху с пальцами врозь. Готовность к и осязанию рельефных и барельефных изображений, расположенных в вертикальной плоскости.</w:t>
      </w:r>
    </w:p>
    <w:p w14:paraId="18629C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ладонью вниз с пальцами врозь. Готовность к и осязанию рельефных и барельефных изображений, расположенных в горизонтальной плоскости.</w:t>
      </w:r>
    </w:p>
    <w:p w14:paraId="1A07DC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Положения тела:</w:t>
      </w:r>
    </w:p>
    <w:p w14:paraId="3A9006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Стоя - прямая стойка, лицом вперед к объекту познания.</w:t>
      </w:r>
    </w:p>
    <w:p w14:paraId="42450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 - положение туловища прямое, голова прямо, ноги согнуты в коленях под прямым углом, ребенок сидит всей поверхностью бедра на стуле.</w:t>
      </w:r>
    </w:p>
    <w:p w14:paraId="6DE819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движений рук, кистей и пальцев с хватанием:</w:t>
      </w:r>
    </w:p>
    <w:p w14:paraId="7C398E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ладонью;</w:t>
      </w:r>
    </w:p>
    <w:p w14:paraId="471F4F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указательным типом: соединение указательного и большого пальца,</w:t>
      </w:r>
    </w:p>
    <w:p w14:paraId="173ADBD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щепотью: соединение указательного, среднего и большого пальцев,</w:t>
      </w:r>
    </w:p>
    <w:p w14:paraId="480F98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ладонно-пальцевым способом,</w:t>
      </w:r>
    </w:p>
    <w:p w14:paraId="19555E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одноручный захват мелких предметов,</w:t>
      </w:r>
    </w:p>
    <w:p w14:paraId="7B0D08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захват больших предметов.</w:t>
      </w:r>
    </w:p>
    <w:p w14:paraId="3E1D34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движений рук, кистей и пальцев с ориентацией на способ извлечения информации: ощупывание, скольжение пальцами по всей площади поверхности, локальные движения малой амплитуды пальцем (познание мелкой детали на целом).</w:t>
      </w:r>
    </w:p>
    <w:p w14:paraId="016E7E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согласованных движений рук: брать предмет одной рукой, удерживая его, другой ощупывать. Развитие согласованных движений рук направлено на:</w:t>
      </w:r>
    </w:p>
    <w:p w14:paraId="06F4B6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Выпускание предмета.</w:t>
      </w:r>
    </w:p>
    <w:p w14:paraId="750168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Перекладывание из руки в руку.</w:t>
      </w:r>
    </w:p>
    <w:p w14:paraId="520E4B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Соединение с другим предметом (ставить, класть на место рядом с другой рукой).</w:t>
      </w:r>
    </w:p>
    <w:p w14:paraId="0972A8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надавливания пальцем.</w:t>
      </w:r>
    </w:p>
    <w:p w14:paraId="0EA5793A" w14:textId="6B82B2F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.5. Развитие чувственной и познавательной основы предметной, предметно-бытовой и предметно-игровой деятельности.</w:t>
      </w:r>
    </w:p>
    <w:p w14:paraId="7D2867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Освоение слепым ребенком востребованных в предметной и предметно-игровой деятельности положений тела и его отдельных частей в статических </w:t>
      </w:r>
      <w:r w:rsidRPr="00D303E8">
        <w:rPr>
          <w:rFonts w:ascii="Times New Roman" w:hAnsi="Times New Roman" w:cs="Times New Roman"/>
          <w:sz w:val="28"/>
          <w:szCs w:val="28"/>
        </w:rPr>
        <w:lastRenderedPageBreak/>
        <w:t>упражнениях.</w:t>
      </w:r>
    </w:p>
    <w:p w14:paraId="121C89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6BC8FB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w:t>
      </w:r>
    </w:p>
    <w:p w14:paraId="186101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5C77BB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78592E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104D26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губ (предметно-игровая деятельность):</w:t>
      </w:r>
    </w:p>
    <w:p w14:paraId="7AC9DD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w:t>
      </w:r>
    </w:p>
    <w:p w14:paraId="2D4C06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вытянуты трубочкой.</w:t>
      </w:r>
    </w:p>
    <w:p w14:paraId="589DA0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рук:</w:t>
      </w:r>
    </w:p>
    <w:p w14:paraId="3234E2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вытянуты вперед и согнуты в локтях.</w:t>
      </w:r>
    </w:p>
    <w:p w14:paraId="31E2EA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ладоней:</w:t>
      </w:r>
    </w:p>
    <w:p w14:paraId="69471B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книзу или кверху - действующая рука;</w:t>
      </w:r>
    </w:p>
    <w:p w14:paraId="680926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кверху или книзу - удерживающая предмет рука;</w:t>
      </w:r>
    </w:p>
    <w:p w14:paraId="420D5C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 действующая или удерживающая рука;</w:t>
      </w:r>
    </w:p>
    <w:p w14:paraId="15A993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кверху к лицу, кисть расслаблена.</w:t>
      </w:r>
    </w:p>
    <w:p w14:paraId="259D73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Положение пальцев кистей рук:</w:t>
      </w:r>
    </w:p>
    <w:p w14:paraId="246E2F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пальцы согнуты, кисть в тонусе.</w:t>
      </w:r>
    </w:p>
    <w:p w14:paraId="321360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2C5F7D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Захватывать предмет ладонью, деталь - пястью или пинцетным захватом.</w:t>
      </w:r>
    </w:p>
    <w:p w14:paraId="66585E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Брать предмет одной и (или) двумя руками.</w:t>
      </w:r>
    </w:p>
    <w:p w14:paraId="672E43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руки или рук от плеча, от локтя, кисти, ротационные движения, пальцев (с ориентацией на способ действий с предметом).</w:t>
      </w:r>
    </w:p>
    <w:p w14:paraId="74F06C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Выпускать предмет.</w:t>
      </w:r>
    </w:p>
    <w:p w14:paraId="466D4A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Ставить, класть предмет на определенное место.</w:t>
      </w:r>
    </w:p>
    <w:p w14:paraId="69D755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Перекладывать из руки в руку.</w:t>
      </w:r>
    </w:p>
    <w:p w14:paraId="05024E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Потряхивать, трясти, ударять ладошкой, стучать указательным пальцем.</w:t>
      </w:r>
    </w:p>
    <w:p w14:paraId="44986E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Перехватывание предмета, удерживаемого одной рукой, другой свободной рукой.</w:t>
      </w:r>
    </w:p>
    <w:p w14:paraId="26D3BB6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Отщипывание</w:t>
      </w:r>
      <w:proofErr w:type="spellEnd"/>
      <w:r w:rsidRPr="00D303E8">
        <w:rPr>
          <w:rFonts w:ascii="Times New Roman" w:hAnsi="Times New Roman" w:cs="Times New Roman"/>
          <w:sz w:val="28"/>
          <w:szCs w:val="28"/>
        </w:rPr>
        <w:t xml:space="preserve"> кусочка от целого.</w:t>
      </w:r>
    </w:p>
    <w:p w14:paraId="23CA34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Отрывать, разрывать бумагу.</w:t>
      </w:r>
    </w:p>
    <w:p w14:paraId="1F5719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Выпячивание губ трубочкой, умение дуть.</w:t>
      </w:r>
    </w:p>
    <w:p w14:paraId="6B8666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губами дудочки, умение дуть в нее.</w:t>
      </w:r>
    </w:p>
    <w:p w14:paraId="1E0CB037" w14:textId="0B62AFF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.6. Развитие чувственной и познавательной основы орудийной деятельности и действий.</w:t>
      </w:r>
    </w:p>
    <w:p w14:paraId="67D0EC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слепым ребенком востребованных в орудийной деятельности положений тела и его отдельных частей в статических упражнениях</w:t>
      </w:r>
    </w:p>
    <w:p w14:paraId="55040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162F82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сидя;</w:t>
      </w:r>
    </w:p>
    <w:p w14:paraId="37C128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082B97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0B5A3C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1FDD32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03F70B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и согнуты в локтях.</w:t>
      </w:r>
    </w:p>
    <w:p w14:paraId="379189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пальцев кистей рук:</w:t>
      </w:r>
    </w:p>
    <w:p w14:paraId="6563E7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с захватом орудия действия, большой и указательный пальцы удерживают орудие действия (предмет, имеющий протяженность для захвата, выступающий продолжением руки);</w:t>
      </w:r>
    </w:p>
    <w:p w14:paraId="44ABE3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кисти с приспособлением руки к свойствам предмета-орудия;</w:t>
      </w:r>
    </w:p>
    <w:p w14:paraId="114B85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кисти, не выполняющей орудийное действие, свободное или обеспечивающее захват для удержания предмета, на который воздействуют орудием.</w:t>
      </w:r>
    </w:p>
    <w:p w14:paraId="195E84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Формирование двигательных умений:</w:t>
      </w:r>
    </w:p>
    <w:p w14:paraId="59FC0F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Захватывать орудие кистью, сжатой в кулак.</w:t>
      </w:r>
    </w:p>
    <w:p w14:paraId="35DA78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Приспособление руки к свойствам предметов.</w:t>
      </w:r>
    </w:p>
    <w:p w14:paraId="194826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Движение кистью: вокруг фронтальной оси - ладонное и тыльное сгибание.</w:t>
      </w:r>
    </w:p>
    <w:p w14:paraId="000B4E1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Брать предмет-орудие одной рукой.</w:t>
      </w:r>
    </w:p>
    <w:p w14:paraId="4CBE7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руки от плеча, от локтя, кисти, ротация с ориентацией на способ действия с предметом-орудием.</w:t>
      </w:r>
    </w:p>
    <w:p w14:paraId="4152D4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Мелкие и точные движения кистью и пальцами.</w:t>
      </w:r>
    </w:p>
    <w:p w14:paraId="21C0B6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Совместные, но разнонаправленные движения рук.</w:t>
      </w:r>
    </w:p>
    <w:p w14:paraId="79145A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Выпускать предмет.</w:t>
      </w:r>
    </w:p>
    <w:p w14:paraId="1CEE20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Ставить, класть предмет на определенное место.</w:t>
      </w:r>
    </w:p>
    <w:p w14:paraId="764FADA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губами дудочки, умение дуть в нее.</w:t>
      </w:r>
    </w:p>
    <w:p w14:paraId="69C56B81" w14:textId="53C19C1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.7. Развитие чувственной и познавательной, основы коммуникативной деятельности - невербальных средств общения.</w:t>
      </w:r>
    </w:p>
    <w:p w14:paraId="55BA28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слепым ребенком востребованных в коммуникативной деятельности положений тела и его отдельных частей в статических упражнениях.</w:t>
      </w:r>
    </w:p>
    <w:p w14:paraId="61B755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51581B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3C30E9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полуповорот.</w:t>
      </w:r>
    </w:p>
    <w:p w14:paraId="3B6BC7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Положение головы:</w:t>
      </w:r>
    </w:p>
    <w:p w14:paraId="30D0EA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59D2D6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087905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прямое, свободное положение;</w:t>
      </w:r>
    </w:p>
    <w:p w14:paraId="25D469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рука вперед (прямые руки находятся на уровне плеч, положения кисти, отражающие жесты прощания, приглашения, приветствия).</w:t>
      </w:r>
    </w:p>
    <w:p w14:paraId="60ED70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ладоней:</w:t>
      </w:r>
    </w:p>
    <w:p w14:paraId="1009EF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(приветствие);</w:t>
      </w:r>
    </w:p>
    <w:p w14:paraId="684444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книзу (прощание);</w:t>
      </w:r>
    </w:p>
    <w:p w14:paraId="1E07EA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кверху (приглашение, просьба).</w:t>
      </w:r>
    </w:p>
    <w:p w14:paraId="30C229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пальцев кистей рук:</w:t>
      </w:r>
    </w:p>
    <w:p w14:paraId="23C90B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поднята вверх - запрет (кисть отведена вверх);</w:t>
      </w:r>
    </w:p>
    <w:p w14:paraId="72DABC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указательный палец прямой вверх (нельзя);</w:t>
      </w:r>
    </w:p>
    <w:p w14:paraId="4C9028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расслаблена.</w:t>
      </w:r>
    </w:p>
    <w:p w14:paraId="518098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Положение частей лица:</w:t>
      </w:r>
    </w:p>
    <w:p w14:paraId="4D738B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губ: губы в улыбке, губы широко разомкнуты, губы сомкнуты, губы искривлены и их уголки оттянуты назад (радость), приоткрытый рот имеет округленную форму, нижняя губа выпячена;</w:t>
      </w:r>
    </w:p>
    <w:p w14:paraId="64B203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щек: обычное положение, щеки надуты.</w:t>
      </w:r>
    </w:p>
    <w:p w14:paraId="1C4592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340469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Зажмуривание: опустить брови и поднять щеки.</w:t>
      </w:r>
    </w:p>
    <w:p w14:paraId="2847F9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Поднять брови и опустить щеки.</w:t>
      </w:r>
    </w:p>
    <w:p w14:paraId="6C2EFD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Поднимать, опускать (открывать, закрывать глаза) верхние веки (в случае возможности).</w:t>
      </w:r>
    </w:p>
    <w:p w14:paraId="61B297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Открыть рот широко, приоткрыть рот, выпятить нижнюю губу, сжимать губы, вытянуть губы, показать и убрать язык, </w:t>
      </w:r>
      <w:proofErr w:type="spellStart"/>
      <w:r w:rsidRPr="00D303E8">
        <w:rPr>
          <w:rFonts w:ascii="Times New Roman" w:hAnsi="Times New Roman" w:cs="Times New Roman"/>
          <w:sz w:val="28"/>
          <w:szCs w:val="28"/>
        </w:rPr>
        <w:t>шлепание</w:t>
      </w:r>
      <w:proofErr w:type="spellEnd"/>
      <w:r w:rsidRPr="00D303E8">
        <w:rPr>
          <w:rFonts w:ascii="Times New Roman" w:hAnsi="Times New Roman" w:cs="Times New Roman"/>
          <w:sz w:val="28"/>
          <w:szCs w:val="28"/>
        </w:rPr>
        <w:t xml:space="preserve"> губами.</w:t>
      </w:r>
    </w:p>
    <w:p w14:paraId="1B75D2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Надуть щеки.</w:t>
      </w:r>
    </w:p>
    <w:p w14:paraId="122AF2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Помахать (приветствие, прощание, отрицание).</w:t>
      </w:r>
    </w:p>
    <w:p w14:paraId="149859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Выставить руку вперед, ладонь прямо (запрет).</w:t>
      </w:r>
    </w:p>
    <w:p w14:paraId="33BE7C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Выставить руку вперед, ладонь прямо, пальцы полусогнуты, опустить и поднять кисть ("Пока").</w:t>
      </w:r>
    </w:p>
    <w:p w14:paraId="2DB9B0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четырех пальцев (большой палец противопоставлен остальным) с соединением с ладонью и обратно: ладонь вниз - прощание, ладонь кверху - просьба дать предмет, приблизиться.</w:t>
      </w:r>
    </w:p>
    <w:p w14:paraId="47C384CD" w14:textId="231317F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двигательной сферы".</w:t>
      </w:r>
    </w:p>
    <w:p w14:paraId="32CA76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Реализуется специалистом в области лечебной физической культуры (далее - ЛФК) или адаптивной физкультуры.</w:t>
      </w:r>
    </w:p>
    <w:p w14:paraId="1C3F5761" w14:textId="4A88625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 xml:space="preserve">.1. Цели: развитие двигательных возможностей слепого ребенка, координационных способностей, функции равновесия, способности </w:t>
      </w:r>
      <w:r w:rsidR="00DB18CA" w:rsidRPr="00D303E8">
        <w:rPr>
          <w:rFonts w:ascii="Times New Roman" w:hAnsi="Times New Roman" w:cs="Times New Roman"/>
          <w:sz w:val="28"/>
          <w:szCs w:val="28"/>
        </w:rPr>
        <w:lastRenderedPageBreak/>
        <w:t>произвольно выполнять двигательные задания, повышение двигательной активности, профилактика навязчивых движений и недостатков развития движений, обусловленных слепотой.</w:t>
      </w:r>
    </w:p>
    <w:p w14:paraId="4507DC36" w14:textId="314CD94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.2. Достижения слепого ребенка:</w:t>
      </w:r>
    </w:p>
    <w:p w14:paraId="5997D1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собственного тела, формирование "схемы тела": опыт дифференциации движений частями тела, умения по просьбе выполнить движение частью тела, показать названную часть, ребенок должен знать, что у него есть руки и ноги, голова, живот, спина, освоение умений произвольно менять положение тела;</w:t>
      </w:r>
    </w:p>
    <w:p w14:paraId="3048D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способность двигаться на звук, поворачиваться в сторону звука,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умение выполнять движение, двигательное действие по просьбе или на основе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w:t>
      </w:r>
    </w:p>
    <w:p w14:paraId="759336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чувства ритма как формы организации движения;</w:t>
      </w:r>
    </w:p>
    <w:p w14:paraId="2B9886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произвольных движений;</w:t>
      </w:r>
    </w:p>
    <w:p w14:paraId="1562BB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опыта движений телом и его частями в разных направлениях: вперед-назад, вверх-вниз, в стороны;</w:t>
      </w:r>
    </w:p>
    <w:p w14:paraId="07CEB2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готовности к освоению ползанья на четвереньках и освоение движения, освоение ходьбы;</w:t>
      </w:r>
    </w:p>
    <w:p w14:paraId="1F9949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выполнение движений под музыку: проявление способности выполнять движения в соответствии с темпом музыки, проявление эмоционально-двигательной отзывчивости на музыку разного характера.</w:t>
      </w:r>
    </w:p>
    <w:p w14:paraId="56AD0296" w14:textId="4542FF7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остаточного зрения".</w:t>
      </w:r>
    </w:p>
    <w:p w14:paraId="464914ED" w14:textId="449AFB1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.1. Цели педагогической деятельности: актуализация у слепого ребенка врожденных зрительных реакций с их автоматизацией, обогащение опыта реагирования на зрительный стимул, находящийся в поле зрения, обеспечение формирования различительной способности и возможное становления акта видения в условиях глубоко нарушенного зрения.</w:t>
      </w:r>
    </w:p>
    <w:p w14:paraId="7CB4992B" w14:textId="6369825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.2. Организационно-методические подходы (рекомендации) к развитию остаточного зрения у слепых обучающихся.</w:t>
      </w:r>
    </w:p>
    <w:p w14:paraId="3764F4FE" w14:textId="422429B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.3. Основой организации и выбора методов педагогического воздействия на зрение в условиях его глубокой депривации вследствие влияния патогенного фактора в период раннего детства могут выступать:</w:t>
      </w:r>
    </w:p>
    <w:p w14:paraId="37177D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становления акта видения;</w:t>
      </w:r>
    </w:p>
    <w:p w14:paraId="1B2A1D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знание закономерностей сенсорного развития ребенка в период раннего </w:t>
      </w:r>
      <w:r w:rsidRPr="00D303E8">
        <w:rPr>
          <w:rFonts w:ascii="Times New Roman" w:hAnsi="Times New Roman" w:cs="Times New Roman"/>
          <w:sz w:val="28"/>
          <w:szCs w:val="28"/>
        </w:rPr>
        <w:lastRenderedPageBreak/>
        <w:t>детства;</w:t>
      </w:r>
    </w:p>
    <w:p w14:paraId="39B80F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 сущности остаточного зрения.</w:t>
      </w:r>
    </w:p>
    <w:p w14:paraId="6531DC57" w14:textId="44F14D2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.4. Основные этапы последовательной актуализации зрительных возможностей у ребенка с нарушениями зрения:</w:t>
      </w:r>
    </w:p>
    <w:p w14:paraId="44DEDD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выработки зрительного реагирования на яркий к общему фону объект, появляющийся в сохранной части поля зрения, с развитием способности ребенка кратковременно удерживать взор на объекте без слежения за его медленным перемещением;</w:t>
      </w:r>
    </w:p>
    <w:p w14:paraId="34F6C0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выработки зрительного реагирования в виде кратковременного слежения медленно перемещающегося предмета, воспринимаемого сохранной частью поля зрения, без видимых поворотов головы. Развитие зрительного реагирования на яркий к общему фону предмет, появляющийся с разных сторон;</w:t>
      </w:r>
    </w:p>
    <w:p w14:paraId="7956D6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освоения поворота глаз и головы, если перед глазами ребенка и на определенном для его сенсорных возможностей расстоянии появляется яркий медленно движущийся объект. Проявление контакта "глаза в глаза" с педагогическим работником, если лицо педагогического работника достаточно освещено, выразительно деталями и точно располагается перед "рабочей зоной" поля видения ребенка. Проявление привыкания к повторяющимся стимулам, что свидетельствует об их запоминании;</w:t>
      </w:r>
    </w:p>
    <w:p w14:paraId="136320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развития фиксации объекта, попавшего в сохранную часть поля зрения, расстояние которого от глаз, то увеличивается, то уменьшается. Проявление реакции на новизну.</w:t>
      </w:r>
    </w:p>
    <w:p w14:paraId="5CD5BE80" w14:textId="53132B0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.5. Проявление зрительного интереса к своим рукам и пальцам. Появление способности следить за объектом, медленно движущимся по горизонтали.</w:t>
      </w:r>
    </w:p>
    <w:p w14:paraId="0EFA2D23" w14:textId="7E6F66A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.6. Объективные показатели к освоению программы:</w:t>
      </w:r>
    </w:p>
    <w:p w14:paraId="2EA25C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Проявление врожденных зрительных реакций, даже в неполном объеме.</w:t>
      </w:r>
    </w:p>
    <w:p w14:paraId="25B50B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Офтальмологические данные о сохранности центрального зрения:</w:t>
      </w:r>
    </w:p>
    <w:p w14:paraId="2D7D3E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врожденные зрительные реакции:</w:t>
      </w:r>
    </w:p>
    <w:p w14:paraId="38D8C9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направлении источника света;</w:t>
      </w:r>
    </w:p>
    <w:p w14:paraId="6FB28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зрачковая реакция - сужение зрачка при усилении света и наоборот;</w:t>
      </w:r>
    </w:p>
    <w:p w14:paraId="2F689E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защитная реакция - зажмуривание глаз;</w:t>
      </w:r>
    </w:p>
    <w:p w14:paraId="5B8AD2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предпочтительное внимание к лицам: живое и схема;</w:t>
      </w:r>
    </w:p>
    <w:p w14:paraId="77CB200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реакция на движущийся (в поле взора) объект по горизонтали.</w:t>
      </w:r>
    </w:p>
    <w:p w14:paraId="46994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параметры оценки достижений ребенка:</w:t>
      </w:r>
    </w:p>
    <w:p w14:paraId="00E7A7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в сторону стимула;</w:t>
      </w:r>
    </w:p>
    <w:p w14:paraId="520318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сторону стимула;</w:t>
      </w:r>
    </w:p>
    <w:p w14:paraId="5BC3F8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кратковременные фиксации, постепенное увеличение их длительности;</w:t>
      </w:r>
    </w:p>
    <w:p w14:paraId="080EFC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увеличение количества фиксаций;</w:t>
      </w:r>
    </w:p>
    <w:p w14:paraId="420849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эмоциональные реакции ребенка на некоторые зрительные стимулы;</w:t>
      </w:r>
    </w:p>
    <w:p w14:paraId="53065C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к лицу и имитация лицевых жестов партнера по общению;</w:t>
      </w:r>
    </w:p>
    <w:p w14:paraId="36047F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различия в предпочтении изображений схемы лица: правильного и искаженного изображения;</w:t>
      </w:r>
    </w:p>
    <w:p w14:paraId="659A97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узнавание лиц родителей (законных представителей).</w:t>
      </w:r>
    </w:p>
    <w:p w14:paraId="76AC3399" w14:textId="552D0F4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.7. Программные задачи:</w:t>
      </w:r>
    </w:p>
    <w:p w14:paraId="47447CBA" w14:textId="3CB07495"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1.Актуализировать врожденные зрительные реакции и их автоматизацию.</w:t>
      </w:r>
    </w:p>
    <w:p w14:paraId="2971C70F" w14:textId="587544C8"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2.Обогащать опыт реагирования на визуальные стимулы разной модальности, специально привнесенные и находящиеся в поле зрения ребенка. Повышать подвижность глаз, с использованием приема </w:t>
      </w:r>
      <w:proofErr w:type="spellStart"/>
      <w:r w:rsidRPr="00D303E8">
        <w:rPr>
          <w:rFonts w:ascii="Times New Roman" w:hAnsi="Times New Roman" w:cs="Times New Roman"/>
          <w:sz w:val="28"/>
          <w:szCs w:val="28"/>
        </w:rPr>
        <w:t>циклодукции</w:t>
      </w:r>
      <w:proofErr w:type="spellEnd"/>
      <w:r w:rsidRPr="00D303E8">
        <w:rPr>
          <w:rFonts w:ascii="Times New Roman" w:hAnsi="Times New Roman" w:cs="Times New Roman"/>
          <w:sz w:val="28"/>
          <w:szCs w:val="28"/>
        </w:rPr>
        <w:t xml:space="preserve">. Вырабатывать </w:t>
      </w:r>
      <w:proofErr w:type="spellStart"/>
      <w:r w:rsidRPr="00D303E8">
        <w:rPr>
          <w:rFonts w:ascii="Times New Roman" w:hAnsi="Times New Roman" w:cs="Times New Roman"/>
          <w:sz w:val="28"/>
          <w:szCs w:val="28"/>
        </w:rPr>
        <w:t>содружественные</w:t>
      </w:r>
      <w:proofErr w:type="spellEnd"/>
      <w:r w:rsidRPr="00D303E8">
        <w:rPr>
          <w:rFonts w:ascii="Times New Roman" w:hAnsi="Times New Roman" w:cs="Times New Roman"/>
          <w:sz w:val="28"/>
          <w:szCs w:val="28"/>
        </w:rPr>
        <w:t xml:space="preserve"> движения глаз и головы при реакции на зрительный стимул, находящийся на границе поля взора и за его пределами: горизонталь, вертикаль.</w:t>
      </w:r>
    </w:p>
    <w:p w14:paraId="0CEE5B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контрастную чувствительность в реагировании на меняющиеся контрасты: обогащение опыта фиксации светлого пятна на темном фоне и темного пятна на светлом фоне. Обогащать опыт эмоционального реагирования на стимулы разной модальности.</w:t>
      </w:r>
    </w:p>
    <w:p w14:paraId="2F4B2A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Обеспечить возникновение зрительно-моторной координации в системе "глаз-рука": способствовать зрительной фиксации объекта, захваченного рукой (руками). Обогащать опыт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w:t>
      </w:r>
    </w:p>
    <w:p w14:paraId="71BA0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Обогащать опыт реагирования на изменение цвета стимула, фиксации предметов из разного положения: в положении лежа на спине, животе, боку; сидя, стоя, восприятия лиц, опыта имитации их мимических движений.</w:t>
      </w:r>
    </w:p>
    <w:p w14:paraId="08163A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Активировать зрительные реакции: зрачковой реакции, защитной реакции, поворот глаз и головы к источнику света, и мигательного рефлекса.</w:t>
      </w:r>
    </w:p>
    <w:p w14:paraId="57D093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навык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w:t>
      </w:r>
      <w:r w:rsidRPr="00D303E8">
        <w:rPr>
          <w:rFonts w:ascii="Times New Roman" w:hAnsi="Times New Roman" w:cs="Times New Roman"/>
          <w:sz w:val="28"/>
          <w:szCs w:val="28"/>
        </w:rPr>
        <w:lastRenderedPageBreak/>
        <w:t xml:space="preserve">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Способствовать выработке постоянной фиксации с прослеживанием медленно перемещающегося в пространстве объекта.</w:t>
      </w:r>
    </w:p>
    <w:p w14:paraId="77AD02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ребенка прослеживать предметы из разного положения: в положении лежа, сидя, стоя, слежения за движением собственных рук и опыт в организации движений глаз так, чтобы объект постоянно оставался в зоне фиксации. Развивать способность прогнозирования движения цели (объекта).</w:t>
      </w:r>
    </w:p>
    <w:p w14:paraId="43500C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Упражнять в зрительном поиске спрятанной перед ребенком игрушки.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деталей (глаза у куклы), контрастных общему фону объекта. Развивать ориентировочные действия при отражении двух стимулов, находящихся на расстоянии друг от друга, расположенных в поле зрения, на его границе или за его пределами. Обогащать опыт реагирования на перемещающийся по горизонтали в поле взора объект.</w:t>
      </w:r>
    </w:p>
    <w:p w14:paraId="70F193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обнаружения и локализации знакомого объекта (погремушки), попадающего в поле взора с разных сторон, побуждения к эмоциональному реагированию: интерес, удивление на ситуацию.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обогащая опыт попеременного перевода взора с объекта на объект, расположенные друг за другом в глубине пространства на расстоянии от глаз и друг от друга, обеспечивающих возможность зрительного отражения, своими отличительными признаками друг от друга привлекающих зрительное внимание ребенка. Осваивать опыт цветоразличения (реагирование): действия с игрушками, элементами которых выступают цветные огоньки, восприятие цветных огоньков в сенсорной комнате.</w:t>
      </w:r>
    </w:p>
    <w:p w14:paraId="7EAC5AA4" w14:textId="171533D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.8. Организационное обеспечение развития остаточного зрения и глубоко нарушенных зрительных функций в детстве:</w:t>
      </w:r>
    </w:p>
    <w:p w14:paraId="351E40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Целенаправленный подбор светооптических стимулов, обладающих </w:t>
      </w:r>
      <w:proofErr w:type="spellStart"/>
      <w:r w:rsidRPr="00D303E8">
        <w:rPr>
          <w:rFonts w:ascii="Times New Roman" w:hAnsi="Times New Roman" w:cs="Times New Roman"/>
          <w:sz w:val="28"/>
          <w:szCs w:val="28"/>
        </w:rPr>
        <w:t>оптофизическими</w:t>
      </w:r>
      <w:proofErr w:type="spellEnd"/>
      <w:r w:rsidRPr="00D303E8">
        <w:rPr>
          <w:rFonts w:ascii="Times New Roman" w:hAnsi="Times New Roman" w:cs="Times New Roman"/>
          <w:sz w:val="28"/>
          <w:szCs w:val="28"/>
        </w:rPr>
        <w:t xml:space="preserve"> характеристиками, соотносимыми с проблемами глубоко </w:t>
      </w:r>
      <w:r w:rsidRPr="00D303E8">
        <w:rPr>
          <w:rFonts w:ascii="Times New Roman" w:hAnsi="Times New Roman" w:cs="Times New Roman"/>
          <w:sz w:val="28"/>
          <w:szCs w:val="28"/>
        </w:rPr>
        <w:lastRenderedPageBreak/>
        <w:t xml:space="preserve">нарушенного зрения с позиции </w:t>
      </w:r>
      <w:proofErr w:type="spellStart"/>
      <w:r w:rsidRPr="00D303E8">
        <w:rPr>
          <w:rFonts w:ascii="Times New Roman" w:hAnsi="Times New Roman" w:cs="Times New Roman"/>
          <w:sz w:val="28"/>
          <w:szCs w:val="28"/>
        </w:rPr>
        <w:t>предпочитаемости</w:t>
      </w:r>
      <w:proofErr w:type="spellEnd"/>
      <w:r w:rsidRPr="00D303E8">
        <w:rPr>
          <w:rFonts w:ascii="Times New Roman" w:hAnsi="Times New Roman" w:cs="Times New Roman"/>
          <w:sz w:val="28"/>
          <w:szCs w:val="28"/>
        </w:rPr>
        <w:t xml:space="preserve"> и удерживания взгляда в соответствии со зрительными возможностями.</w:t>
      </w:r>
    </w:p>
    <w:p w14:paraId="64AFE3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w:t>
      </w:r>
      <w:proofErr w:type="spellStart"/>
      <w:r w:rsidRPr="00D303E8">
        <w:rPr>
          <w:rFonts w:ascii="Times New Roman" w:hAnsi="Times New Roman" w:cs="Times New Roman"/>
          <w:sz w:val="28"/>
          <w:szCs w:val="28"/>
        </w:rPr>
        <w:t>амолярности</w:t>
      </w:r>
      <w:proofErr w:type="spellEnd"/>
      <w:r w:rsidRPr="00D303E8">
        <w:rPr>
          <w:rFonts w:ascii="Times New Roman" w:hAnsi="Times New Roman" w:cs="Times New Roman"/>
          <w:sz w:val="28"/>
          <w:szCs w:val="28"/>
        </w:rPr>
        <w:t xml:space="preserve"> и частотности попадания визуального стимула в поле зрения ребенка со зрительной депривацией для привыкания к реагированию на повторяющийся стимул и выработки реакции на новизну.</w:t>
      </w:r>
    </w:p>
    <w:p w14:paraId="4ABE65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w:t>
      </w:r>
      <w:proofErr w:type="spellStart"/>
      <w:r w:rsidRPr="00D303E8">
        <w:rPr>
          <w:rFonts w:ascii="Times New Roman" w:hAnsi="Times New Roman" w:cs="Times New Roman"/>
          <w:sz w:val="28"/>
          <w:szCs w:val="28"/>
        </w:rPr>
        <w:t>Саморегуляция</w:t>
      </w:r>
      <w:proofErr w:type="spellEnd"/>
      <w:r w:rsidRPr="00D303E8">
        <w:rPr>
          <w:rFonts w:ascii="Times New Roman" w:hAnsi="Times New Roman" w:cs="Times New Roman"/>
          <w:sz w:val="28"/>
          <w:szCs w:val="28"/>
        </w:rPr>
        <w:t xml:space="preserve"> действий педагогического работника со стимулом и движений, активность педагогического работника, стимулирующего зрение ребенка, обеспечивающая попадание </w:t>
      </w:r>
      <w:proofErr w:type="spellStart"/>
      <w:r w:rsidRPr="00D303E8">
        <w:rPr>
          <w:rFonts w:ascii="Times New Roman" w:hAnsi="Times New Roman" w:cs="Times New Roman"/>
          <w:sz w:val="28"/>
          <w:szCs w:val="28"/>
        </w:rPr>
        <w:t>оптотипа</w:t>
      </w:r>
      <w:proofErr w:type="spellEnd"/>
      <w:r w:rsidRPr="00D303E8">
        <w:rPr>
          <w:rFonts w:ascii="Times New Roman" w:hAnsi="Times New Roman" w:cs="Times New Roman"/>
          <w:sz w:val="28"/>
          <w:szCs w:val="28"/>
        </w:rPr>
        <w:t xml:space="preserve"> в "рабочую зону" (в зону видения) с ответной зрительной реакцией и побуждающей движения глаз (глаза).</w:t>
      </w:r>
    </w:p>
    <w:p w14:paraId="055335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Поиск и выбор оптимального положения, позы ребенка с целью профилактики наступления быстрого утомления на фоне значительного общего мышечного напряжения.</w:t>
      </w:r>
    </w:p>
    <w:p w14:paraId="6435379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Выбор, освоение и поэтапное введение методик и коррекционно-педагогических приемов с целью становления акта видения, психофизиологического процесса (выработки условно-рефлекторных связей), развития у ребенка с тяжелой зрительной депривацией потребности использовать глубоко нарушенное зрение в жизнедеятельности, возникновения и становления элементарных свойств восприятия: предметности и константности.</w:t>
      </w:r>
    </w:p>
    <w:p w14:paraId="68A18C84" w14:textId="7882F13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 Адаптивная коррекционно-развивающая программа для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 младенческого и раннего возраста: коррекционно-развивающая программа для слабовидящих "Развитие зрительного восприятия" (уровневая).</w:t>
      </w:r>
    </w:p>
    <w:p w14:paraId="189891CD" w14:textId="39756E6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.1. Цель педагогической деятельности: актуализация у слабовидящего ребенка зрительного потенциала, совершенствование акта видения с повышением различительной способности, освоения зрительного поведения, развитие зрительного восприятия как познавательного процесса.</w:t>
      </w:r>
    </w:p>
    <w:p w14:paraId="301E23E4" w14:textId="30E368C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.2. Организационно-методические подходы (рекомендации) к развитию зрения и зрительного восприятия у слабовидящих обучающихся.</w:t>
      </w:r>
    </w:p>
    <w:p w14:paraId="0F53A112" w14:textId="0EC4CF3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.3. 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раннего детства могут выступать:</w:t>
      </w:r>
    </w:p>
    <w:p w14:paraId="1656EE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младенчества и раннего детства;</w:t>
      </w:r>
    </w:p>
    <w:p w14:paraId="20104D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закономерностей сенсорного развития обучающихся в ранние годы жизни;</w:t>
      </w:r>
    </w:p>
    <w:p w14:paraId="2C8B45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понимание сущностной характеристики нарушенного зрения;</w:t>
      </w:r>
    </w:p>
    <w:p w14:paraId="7607AA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особенностей развития и протекания зрительного восприятия при нарушениях зрения.</w:t>
      </w:r>
    </w:p>
    <w:p w14:paraId="1F1D7E87" w14:textId="65E7768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.4. Организационное обеспечение развития зрения и нарушенных зрительных функций в детстве:</w:t>
      </w:r>
    </w:p>
    <w:p w14:paraId="498BD5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Целенаправленный подбор светооптических, </w:t>
      </w:r>
      <w:proofErr w:type="spellStart"/>
      <w:r w:rsidRPr="00D303E8">
        <w:rPr>
          <w:rFonts w:ascii="Times New Roman" w:hAnsi="Times New Roman" w:cs="Times New Roman"/>
          <w:sz w:val="28"/>
          <w:szCs w:val="28"/>
        </w:rPr>
        <w:t>оптофизических</w:t>
      </w:r>
      <w:proofErr w:type="spellEnd"/>
      <w:r w:rsidRPr="00D303E8">
        <w:rPr>
          <w:rFonts w:ascii="Times New Roman" w:hAnsi="Times New Roman" w:cs="Times New Roman"/>
          <w:sz w:val="28"/>
          <w:szCs w:val="28"/>
        </w:rPr>
        <w:t xml:space="preserve"> стимулов, обладающих характеристиками, соотносимыми с возможностями нарушенного зрения с позиции их различимости и </w:t>
      </w:r>
      <w:proofErr w:type="spellStart"/>
      <w:r w:rsidRPr="00D303E8">
        <w:rPr>
          <w:rFonts w:ascii="Times New Roman" w:hAnsi="Times New Roman" w:cs="Times New Roman"/>
          <w:sz w:val="28"/>
          <w:szCs w:val="28"/>
        </w:rPr>
        <w:t>предпочитаемости</w:t>
      </w:r>
      <w:proofErr w:type="spellEnd"/>
      <w:r w:rsidRPr="00D303E8">
        <w:rPr>
          <w:rFonts w:ascii="Times New Roman" w:hAnsi="Times New Roman" w:cs="Times New Roman"/>
          <w:sz w:val="28"/>
          <w:szCs w:val="28"/>
        </w:rPr>
        <w:t xml:space="preserve"> ребенком.</w:t>
      </w:r>
    </w:p>
    <w:p w14:paraId="147E6B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w:t>
      </w:r>
      <w:proofErr w:type="spellStart"/>
      <w:r w:rsidRPr="00D303E8">
        <w:rPr>
          <w:rFonts w:ascii="Times New Roman" w:hAnsi="Times New Roman" w:cs="Times New Roman"/>
          <w:sz w:val="28"/>
          <w:szCs w:val="28"/>
        </w:rPr>
        <w:t>аморлярности</w:t>
      </w:r>
      <w:proofErr w:type="spellEnd"/>
      <w:r w:rsidRPr="00D303E8">
        <w:rPr>
          <w:rFonts w:ascii="Times New Roman" w:hAnsi="Times New Roman" w:cs="Times New Roman"/>
          <w:sz w:val="28"/>
          <w:szCs w:val="28"/>
        </w:rPr>
        <w:t xml:space="preserve"> и частотности попадания визуального стимула в поле зрения ребенка со зрительной депривацией для привыкания к реагированию на повторяющийся стимул и выработки реакции на новизну.</w:t>
      </w:r>
    </w:p>
    <w:p w14:paraId="50F2D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w:t>
      </w:r>
      <w:proofErr w:type="spellStart"/>
      <w:r w:rsidRPr="00D303E8">
        <w:rPr>
          <w:rFonts w:ascii="Times New Roman" w:hAnsi="Times New Roman" w:cs="Times New Roman"/>
          <w:sz w:val="28"/>
          <w:szCs w:val="28"/>
        </w:rPr>
        <w:t>Саморегуляция</w:t>
      </w:r>
      <w:proofErr w:type="spellEnd"/>
      <w:r w:rsidRPr="00D303E8">
        <w:rPr>
          <w:rFonts w:ascii="Times New Roman" w:hAnsi="Times New Roman" w:cs="Times New Roman"/>
          <w:sz w:val="28"/>
          <w:szCs w:val="28"/>
        </w:rPr>
        <w:t xml:space="preserve"> действий педагогического работника со стимулом и движением, активность педагогического работника, стимулирующего зрение ребенка, обеспечивающая попадание </w:t>
      </w:r>
      <w:proofErr w:type="spellStart"/>
      <w:r w:rsidRPr="00D303E8">
        <w:rPr>
          <w:rFonts w:ascii="Times New Roman" w:hAnsi="Times New Roman" w:cs="Times New Roman"/>
          <w:sz w:val="28"/>
          <w:szCs w:val="28"/>
        </w:rPr>
        <w:t>оптотипа</w:t>
      </w:r>
      <w:proofErr w:type="spellEnd"/>
      <w:r w:rsidRPr="00D303E8">
        <w:rPr>
          <w:rFonts w:ascii="Times New Roman" w:hAnsi="Times New Roman" w:cs="Times New Roman"/>
          <w:sz w:val="28"/>
          <w:szCs w:val="28"/>
        </w:rPr>
        <w:t xml:space="preserve"> в "рабочую зону" (в зону видения) с ответной зрительной реакцией и побуждающей движения глаз (глаза) ребенка.</w:t>
      </w:r>
    </w:p>
    <w:p w14:paraId="0E8742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Поиск и выбор оптимального положения, позы ребенка с целью профилактики наступления быстрого зрительного утомления на фоне значительного общего мышечного напряжения.</w:t>
      </w:r>
    </w:p>
    <w:p w14:paraId="7612FF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Выбор, освоение и поэтапное введение методик и коррекционно-педагогических приемов с целью становления акта видения, психофизиологического процесса (выработки условно-рефлекторных связей), развития у слабовидящего ребенка потребности использовать нарушенное зрение в жизнедеятельности, возникновение и становление элементарных свойств восприятия: предметности и константности.</w:t>
      </w:r>
    </w:p>
    <w:p w14:paraId="51D3B357" w14:textId="332BAEF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.5. Стратегии работы с ребенком:</w:t>
      </w:r>
    </w:p>
    <w:p w14:paraId="4193FC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речь педагогического работника, обращенная к ребенку, должна быть четкой, ясной для слухового восприятия ребенка. Педагогический работник должен владеть точным лексическим значением слов, с помощью которых он комментирует зрительную деятельность ребенка (познавательную, ориентировочную, коммуникативную, двигательную);</w:t>
      </w:r>
    </w:p>
    <w:p w14:paraId="655349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педагогический работник с помощью макияжа подчеркивает черты своего лица;</w:t>
      </w:r>
    </w:p>
    <w:p w14:paraId="4738B7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педагогический работник предъявляет особые требования к своему облику: украшения, детали одежды, ее цветность не должны привлекать зрительное внимание ребенка, снижая познавательную активность, деятельность;</w:t>
      </w:r>
    </w:p>
    <w:p w14:paraId="65EC514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зрительные стимулы по компоненту сложности для зрительного </w:t>
      </w:r>
      <w:r w:rsidRPr="00D303E8">
        <w:rPr>
          <w:rFonts w:ascii="Times New Roman" w:hAnsi="Times New Roman" w:cs="Times New Roman"/>
          <w:sz w:val="28"/>
          <w:szCs w:val="28"/>
        </w:rPr>
        <w:lastRenderedPageBreak/>
        <w:t>восприятия вводятся постепенно, с учетом повышения зрительных возможностей способностей;</w:t>
      </w:r>
    </w:p>
    <w:p w14:paraId="35F7D9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следует предупреждать ослепление ребенка;</w:t>
      </w:r>
    </w:p>
    <w:p w14:paraId="006B7D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во время занятия следует принимать и проявлять положительные реакции на прикосновения ребенка, ищущего поддержку;</w:t>
      </w:r>
    </w:p>
    <w:p w14:paraId="36C2B3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педагогическому работнику следует проявлять терпение и уважительно относиться к медленному темпу решения ребенком задач на зрительное восприятие;</w:t>
      </w:r>
    </w:p>
    <w:p w14:paraId="665C67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в процессе занятия по развитию зрительного восприятия слабовидящего ребенка педагогическому работнику важно поддерживать его бодрое психоэмоциональное состояние, побуждать его к проявлению положительных эмоций и чувств;</w:t>
      </w:r>
    </w:p>
    <w:p w14:paraId="020E78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перед занятием на развитие зрительного восприятия у ребенка должен быть период свободного состояния с актуализацией отражения окружающего с опорой на другие органы чувств;</w:t>
      </w:r>
    </w:p>
    <w:p w14:paraId="00282E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в момент активизации зрительных ощущений, зрительного восприятия ребенка следует снизить активность других сенсорных систем;</w:t>
      </w:r>
    </w:p>
    <w:p w14:paraId="208EC8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педагогический работник особое внимание уделяет организации развивающей предметно-пространственной среды, в которой слабовидящий ребенок активно решает задачи на зрительное восприятие - следует усилить контрастность и предупредить зашумленность визуального пространства;</w:t>
      </w:r>
    </w:p>
    <w:p w14:paraId="20A993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педагогический работник должен быть способен к регуляции своих движений и действий в ситуациях привнесения объекта восприятия в поле зрения ребенка, организации рассматривания ребенком объекта восприятия;</w:t>
      </w:r>
    </w:p>
    <w:p w14:paraId="248348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педагогический работник должен умело располагаться рядом с ребенком: обеспечить ему доступность восприятия лица и (или) тонко координированных выполняемых действий (для подражания ребенком), следить за тем, чтобы не перекрывать частями своего тела объект восприятия, не выступать фоном для объекта восприятия.</w:t>
      </w:r>
    </w:p>
    <w:p w14:paraId="5B721AAF" w14:textId="491C551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 Программные задачи:</w:t>
      </w:r>
    </w:p>
    <w:p w14:paraId="43769479" w14:textId="7B9A332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.6.1. Первый уровень.</w:t>
      </w:r>
    </w:p>
    <w:p w14:paraId="372ACB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актуализация врожденных зрительных реакций и их автоматизация. Обогащение опыта реагирования на зрительный стимул, находящееся в поле зрения. Обеспечение формирования различительной способности и становления акта видения в условиях патологического состояния зрительной системы и трудностей развития зрительных функций.</w:t>
      </w:r>
    </w:p>
    <w:p w14:paraId="7FC1B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1-го уровня программы: младенцы группы риска по нарушению зрения в степени слабовидения, обучающиеся раннего возраста со слабовидением высокой степени.</w:t>
      </w:r>
    </w:p>
    <w:p w14:paraId="45019F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Объективные показатели к освоению 1-го уровня программы:</w:t>
      </w:r>
    </w:p>
    <w:p w14:paraId="6A4DF9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Проявление врожденных зрительных реакций, даже в неполном объеме.</w:t>
      </w:r>
    </w:p>
    <w:p w14:paraId="4C68B8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Офтальмологические данные о сохранности зрения:</w:t>
      </w:r>
    </w:p>
    <w:p w14:paraId="686F78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врожденные зрительные реакции:</w:t>
      </w:r>
    </w:p>
    <w:p w14:paraId="176FEA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направлении к источнику света;</w:t>
      </w:r>
    </w:p>
    <w:p w14:paraId="3B9160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зрачковая реакция - сужение зрачка при усилении света, и наоборот;</w:t>
      </w:r>
    </w:p>
    <w:p w14:paraId="533C37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защитная реакция - зажмуривание глаз;</w:t>
      </w:r>
    </w:p>
    <w:p w14:paraId="483943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предпочтительное внимание к лицам: живое и схема;</w:t>
      </w:r>
    </w:p>
    <w:p w14:paraId="57E71F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реакция на движущийся (в поле взора) объект по горизонтали.</w:t>
      </w:r>
    </w:p>
    <w:p w14:paraId="58AB1D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Параметры оценки достижений уровня:</w:t>
      </w:r>
    </w:p>
    <w:p w14:paraId="37A54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в сторону стимула;</w:t>
      </w:r>
    </w:p>
    <w:p w14:paraId="5B16B9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сторону стимула;</w:t>
      </w:r>
    </w:p>
    <w:p w14:paraId="11D189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фиксации и увеличение их количества;</w:t>
      </w:r>
    </w:p>
    <w:p w14:paraId="2E8F7C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эмоциональные реакции ребенка на зрительное отражение действительности;</w:t>
      </w:r>
    </w:p>
    <w:p w14:paraId="519C41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к лицу и имитации лицевых жестов партнера по общению;</w:t>
      </w:r>
    </w:p>
    <w:p w14:paraId="728DE7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различия в предпочтении изображений схемы лица: правильного и искаженного изображения;</w:t>
      </w:r>
    </w:p>
    <w:p w14:paraId="48F2F2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узнавание лица матери (или лица человека, ухаживающего за ребенком).</w:t>
      </w:r>
    </w:p>
    <w:p w14:paraId="2B5B2A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1-го уровня:</w:t>
      </w:r>
    </w:p>
    <w:p w14:paraId="6381F3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Актуализация врожденных зрительных реакций и их автоматизация. Активизация мигательного рефлекса и зрительных реакций: зрачковой, защитной, поворот глаз и головы к источнику света.</w:t>
      </w:r>
    </w:p>
    <w:p w14:paraId="0B7623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реагирования на визуальные стимулы разной модальности, попадающие и фиксированные в поле зрения. Развитие подвижности глаз. 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w:t>
      </w:r>
    </w:p>
    <w:p w14:paraId="4E42B5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Обеспечение возникновения зрительно-моторной координации в системе "глаз - рука": способствовать зрительной фиксации объекта, захваченного рукой (руками). Обогащение опыта: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w:t>
      </w:r>
    </w:p>
    <w:p w14:paraId="704753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Развитие способности к цветоразличению,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xml:space="preserve">, </w:t>
      </w:r>
      <w:r w:rsidRPr="00D303E8">
        <w:rPr>
          <w:rFonts w:ascii="Times New Roman" w:hAnsi="Times New Roman" w:cs="Times New Roman"/>
          <w:sz w:val="28"/>
          <w:szCs w:val="28"/>
        </w:rPr>
        <w:lastRenderedPageBreak/>
        <w:t>контрастной чувствительности. Развитие способности к реагированию и проявлению интереса к изменению цвета стимула, его величины. Развивать умения и обогащать опыт фиксации предметов из разного положения: в положении лежа на спине, животе, боку; сидя, стоя. Развитие потребности и обогащение опыта восприятия лица человека, опыта имитации мимических движений.</w:t>
      </w:r>
    </w:p>
    <w:p w14:paraId="7B5C01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Развивать способность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разного положения: в положении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w:t>
      </w:r>
    </w:p>
    <w:p w14:paraId="13B8A3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Развивать ориентировочные действия при отражении 2-х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в поле взора объект. 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w:t>
      </w:r>
    </w:p>
    <w:p w14:paraId="2D61C6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w:t>
      </w:r>
      <w:r w:rsidRPr="00D303E8">
        <w:rPr>
          <w:rFonts w:ascii="Times New Roman" w:hAnsi="Times New Roman" w:cs="Times New Roman"/>
          <w:sz w:val="28"/>
          <w:szCs w:val="28"/>
        </w:rPr>
        <w:lastRenderedPageBreak/>
        <w:t>обогащая опыт попеременного перевода взора с объекта на объект и расположенных друг за другом в глубине пространства на расстоянии от глаз и друг от друга, обеспечивающий возможность зрительного отражения, своими различительными признаками привлекающие зрительное внимание ребенка.</w:t>
      </w:r>
    </w:p>
    <w:p w14:paraId="1AF93D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Обогащать опыт цветоразличения, способствовать развитию </w:t>
      </w:r>
      <w:proofErr w:type="spellStart"/>
      <w:r w:rsidRPr="00D303E8">
        <w:rPr>
          <w:rFonts w:ascii="Times New Roman" w:hAnsi="Times New Roman" w:cs="Times New Roman"/>
          <w:sz w:val="28"/>
          <w:szCs w:val="28"/>
        </w:rPr>
        <w:t>цветовосприятия</w:t>
      </w:r>
      <w:proofErr w:type="spellEnd"/>
      <w:r w:rsidRPr="00D303E8">
        <w:rPr>
          <w:rFonts w:ascii="Times New Roman" w:hAnsi="Times New Roman" w:cs="Times New Roman"/>
          <w:sz w:val="28"/>
          <w:szCs w:val="28"/>
        </w:rPr>
        <w:t>. Привлекать внимание ребенка к детской книжке, выступающей для него ярким цветовым стимулом, наполненной простыми для различения формами.</w:t>
      </w:r>
    </w:p>
    <w:p w14:paraId="66AA7CCA" w14:textId="0D3807C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.6.2. Второй уровень.</w:t>
      </w:r>
    </w:p>
    <w:p w14:paraId="358249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Выработка устойчивости зрительных функций и развитие зрения как интегрального свойства нарушенной зрительной системы. Уровень освоения ребенком зрительных задач на обнаружение, на разрешение, на локализацию.</w:t>
      </w:r>
    </w:p>
    <w:p w14:paraId="6258A6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уровня: младенцы со средней и слабой степенью слабовидения и обучающиеся раннего возраста со слабовидением высокой степени.</w:t>
      </w:r>
    </w:p>
    <w:p w14:paraId="7DF7BE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2463B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Офтальмологические данные о сохранности центрального зрения с показателями остроты зрения.</w:t>
      </w:r>
    </w:p>
    <w:p w14:paraId="21959D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Способность фиксации (разной продолжительности) зрительных стимулов.</w:t>
      </w:r>
    </w:p>
    <w:p w14:paraId="03BD99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Способность к непродолжительному прослеживанию перемещающихся объектов.</w:t>
      </w:r>
    </w:p>
    <w:p w14:paraId="1BB1F9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Эмоциональная реакция в ситуации установления контакта "глаза в глаза", проявление зрительного интереса к ярким объектам действительности.</w:t>
      </w:r>
    </w:p>
    <w:p w14:paraId="15CBE5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Параметры оценки достижений уровня:</w:t>
      </w:r>
    </w:p>
    <w:p w14:paraId="4A3D05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подвижность глаз, поисковое поведение;</w:t>
      </w:r>
    </w:p>
    <w:p w14:paraId="221A38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устойчивость зрительной фиксации статичного и перемещающегося объекта в поле зрения;</w:t>
      </w:r>
    </w:p>
    <w:p w14:paraId="630413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выраженные эмоциональные реакции на яркие, контрастные зрительные стимулы;</w:t>
      </w:r>
    </w:p>
    <w:p w14:paraId="2E7B95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потребность в эмоциональном контакте "глаза в глаза", зрительный интерес к рассматриванию лица, его мимике;</w:t>
      </w:r>
    </w:p>
    <w:p w14:paraId="561A85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способности к поисковому поведению, передвижению в пространстве под контролем зрения;</w:t>
      </w:r>
    </w:p>
    <w:p w14:paraId="528FE9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константности и предметности зрительного восприятия.</w:t>
      </w:r>
    </w:p>
    <w:p w14:paraId="75F234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2-го уровня:</w:t>
      </w:r>
    </w:p>
    <w:p w14:paraId="67C781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Продолжать развивать фиксацию взора, увеличивая ее длительность; </w:t>
      </w:r>
      <w:r w:rsidRPr="00D303E8">
        <w:rPr>
          <w:rFonts w:ascii="Times New Roman" w:hAnsi="Times New Roman" w:cs="Times New Roman"/>
          <w:sz w:val="28"/>
          <w:szCs w:val="28"/>
        </w:rPr>
        <w:lastRenderedPageBreak/>
        <w:t>подвижность глаз; способность прослеживать перемещающийся на близком расстоянии от глаз в пространстве взора объект (расстояние от глаз - 40-50 см).</w:t>
      </w:r>
    </w:p>
    <w:p w14:paraId="6BCD5F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14:paraId="40CF49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предметов и схватывание.</w:t>
      </w:r>
    </w:p>
    <w:p w14:paraId="6B4747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Развивать непрерывное взаимодействие зрительно-моторной системы, добиваясь достаточно точного движения руки к предмету.</w:t>
      </w:r>
    </w:p>
    <w:p w14:paraId="287CA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педагогическим работником. Обогащать опыт узнавания предметов независимо от их расстояния до глаз, ориентации, месторасположения, статико-динамического состояния. Развивать ориентировочную реакцию на обращения типа: "Где мяч?", "Где мишка?".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 - далеко. Обогащать опыт перемещения руки вперед-назад между двумя предметами, имеющими протяженность, для достижения цели: схватить предмет. Развивать ориентировочную реакцию на обращение типа: "Протяни руку и возьми...".</w:t>
      </w:r>
    </w:p>
    <w:p w14:paraId="510181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Развивать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способствовать накоплению опыта практической и познавательной деятельности с предметами на основе зрительно-осязательного способа восприятия. Развивать умения и обогащать опыт: манипуляций с предметами, игрушками, имеющими четкую простую форму контура и размер, доступный для захвата двумя руками со зрительным контролем, схватывания, захвата-отпускания, перекладывания из руки в руку, перешагивания препятствия, отбивания мяча рукой (руками), ногой, зрительного поиска и нахождения полузнакомого предмета, находящегося в поле видимого обзора, для освоения функциональных действий с ним. </w:t>
      </w:r>
      <w:r w:rsidRPr="00D303E8">
        <w:rPr>
          <w:rFonts w:ascii="Times New Roman" w:hAnsi="Times New Roman" w:cs="Times New Roman"/>
          <w:sz w:val="28"/>
          <w:szCs w:val="28"/>
        </w:rPr>
        <w:lastRenderedPageBreak/>
        <w:t>Поощрять и обогащать опыт эмоционального реагирования на яркий, активизирующий и удерживающий взор предмет, проявление интереса к манипулированию, предметному действию.</w:t>
      </w:r>
    </w:p>
    <w:p w14:paraId="41D94A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Способствовать познанию через крупную моторику, зрительный контроль и регуляцию движений ближайшего предметно-пространственного окружения: геометрических, кинетических и динамических свойств объектов.</w:t>
      </w:r>
    </w:p>
    <w:p w14:paraId="481968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14:paraId="11BAD4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механизмы планирования действий в зрительно обозреваемом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w:t>
      </w:r>
      <w:proofErr w:type="gramStart"/>
      <w:r w:rsidRPr="00D303E8">
        <w:rPr>
          <w:rFonts w:ascii="Times New Roman" w:hAnsi="Times New Roman" w:cs="Times New Roman"/>
          <w:sz w:val="28"/>
          <w:szCs w:val="28"/>
        </w:rPr>
        <w:t>зрительного поиска</w:t>
      </w:r>
      <w:proofErr w:type="gramEnd"/>
      <w:r w:rsidRPr="00D303E8">
        <w:rPr>
          <w:rFonts w:ascii="Times New Roman" w:hAnsi="Times New Roman" w:cs="Times New Roman"/>
          <w:sz w:val="28"/>
          <w:szCs w:val="28"/>
        </w:rPr>
        <w:t xml:space="preserve"> спрятанного "на глазах" предмета,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w:t>
      </w:r>
    </w:p>
    <w:p w14:paraId="4768E2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Развивать способность следить за движением рук(и) педагогического работника, действующего рядом с ребенком. Расширять опыт связи "рука-предмет", развитие умений устанавливать связи предмет-предмет.</w:t>
      </w:r>
    </w:p>
    <w:p w14:paraId="1DC2A9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Развивать умения и обогащать опыт узнавания: лиц близких и знакомых людей; предметов быта и окружения (чашка, бутылочка, ложка, окно, дверь); часто используемых игрушек (пирамидка, куклы, мячи, машинки). Развивать умения в узнавании предметов с фиксацией и ориентированием на их признаки - цвет, величину, форму.</w:t>
      </w:r>
    </w:p>
    <w:p w14:paraId="4FF1D3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потребность в установлении контакта "глаза в глаза", обогащать опыт эмоционального реагирования.</w:t>
      </w:r>
    </w:p>
    <w:p w14:paraId="0B409D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восприятия плоскостных предметов, изображений. Обогащать опыт решения задач: на обнаружение - развивать способность реагировать и обнаруживать объект среди других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проявление интереса на смещение одной части объекта относительно другой.</w:t>
      </w:r>
    </w:p>
    <w:p w14:paraId="48D4EA49" w14:textId="53466F2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.6.3. Третий уровень.</w:t>
      </w:r>
    </w:p>
    <w:p w14:paraId="2B2CDD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Цели. Актуализация форменного, предметного зрения, зрительного поведения на основе ориентировочной и поисковой деятельности, обогащение опыта </w:t>
      </w:r>
      <w:proofErr w:type="gramStart"/>
      <w:r w:rsidRPr="00D303E8">
        <w:rPr>
          <w:rFonts w:ascii="Times New Roman" w:hAnsi="Times New Roman" w:cs="Times New Roman"/>
          <w:sz w:val="28"/>
          <w:szCs w:val="28"/>
        </w:rPr>
        <w:t>визуального исследования</w:t>
      </w:r>
      <w:proofErr w:type="gramEnd"/>
      <w:r w:rsidRPr="00D303E8">
        <w:rPr>
          <w:rFonts w:ascii="Times New Roman" w:hAnsi="Times New Roman" w:cs="Times New Roman"/>
          <w:sz w:val="28"/>
          <w:szCs w:val="28"/>
        </w:rPr>
        <w:t xml:space="preserve"> окружающего. Развитие форменного зрения </w:t>
      </w:r>
      <w:r w:rsidRPr="00D303E8">
        <w:rPr>
          <w:rFonts w:ascii="Times New Roman" w:hAnsi="Times New Roman" w:cs="Times New Roman"/>
          <w:sz w:val="28"/>
          <w:szCs w:val="28"/>
        </w:rPr>
        <w:lastRenderedPageBreak/>
        <w:t>- способности различать форму и величину предмета, способности узнавать и показывать части и детали объектов восприятия.</w:t>
      </w:r>
    </w:p>
    <w:p w14:paraId="7329BA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уровня: слабовидящие раннего возраста.</w:t>
      </w:r>
    </w:p>
    <w:p w14:paraId="22DB2A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4D02F6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Наличие офтальмологической оценки показаний остроты зрения.</w:t>
      </w:r>
    </w:p>
    <w:p w14:paraId="05BBC5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Проявления предпочтений в зрительном выборе: переключение внимания с одного объекта на другой, предпочтение в схватывании и манипулировании цветными предметами.</w:t>
      </w:r>
    </w:p>
    <w:p w14:paraId="0F84FE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Способность к </w:t>
      </w:r>
      <w:proofErr w:type="spellStart"/>
      <w:r w:rsidRPr="00D303E8">
        <w:rPr>
          <w:rFonts w:ascii="Times New Roman" w:hAnsi="Times New Roman" w:cs="Times New Roman"/>
          <w:sz w:val="28"/>
          <w:szCs w:val="28"/>
        </w:rPr>
        <w:t>цветовосприятию</w:t>
      </w:r>
      <w:proofErr w:type="spellEnd"/>
      <w:r w:rsidRPr="00D303E8">
        <w:rPr>
          <w:rFonts w:ascii="Times New Roman" w:hAnsi="Times New Roman" w:cs="Times New Roman"/>
          <w:sz w:val="28"/>
          <w:szCs w:val="28"/>
        </w:rPr>
        <w:t>.</w:t>
      </w:r>
    </w:p>
    <w:p w14:paraId="7C1D1F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Непостоянная или постоянная фиксация примитивных манипуляций с предметами, действий руками.</w:t>
      </w:r>
    </w:p>
    <w:p w14:paraId="0454F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Попытки или рассматривание предметов и лиц, установления контакта "глаза в глаза".</w:t>
      </w:r>
    </w:p>
    <w:p w14:paraId="4A8D17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Активность в схватывании объектов при виде их.</w:t>
      </w:r>
    </w:p>
    <w:p w14:paraId="21C2BB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Параметры оценки достижений уровня:</w:t>
      </w:r>
    </w:p>
    <w:p w14:paraId="469F62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активное использование зрения в разных жизненных ситуациях;</w:t>
      </w:r>
    </w:p>
    <w:p w14:paraId="6B9F56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к дифференциации зрительных образов и способность зрительного узнавания предметов и объектов ближайшего окружения;</w:t>
      </w:r>
    </w:p>
    <w:p w14:paraId="5ACA2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зрительно-моторной координации (далее - ЗМК) как основы практических действий;</w:t>
      </w:r>
    </w:p>
    <w:p w14:paraId="186916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познавательная активность на основе зрения;</w:t>
      </w:r>
    </w:p>
    <w:p w14:paraId="1290B0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эмоциональная отзывчивость на видимое окружение;</w:t>
      </w:r>
    </w:p>
    <w:p w14:paraId="53C63D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невербальных средств общения.</w:t>
      </w:r>
    </w:p>
    <w:p w14:paraId="77407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3-го уровня:</w:t>
      </w:r>
    </w:p>
    <w:p w14:paraId="00275A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Способствовать постепенной приспосабливаемости следящих движений глаз к скорости движения стимула, увеличение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взор то на одном, то на другом предмете.</w:t>
      </w:r>
    </w:p>
    <w:p w14:paraId="00C0D9D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Развивать ориентировочно-исследовательские реакции на предмет и поисковое поведение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предмета и схватывание, захват при выпадении предмета из рук.</w:t>
      </w:r>
    </w:p>
    <w:p w14:paraId="01714B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Обогащать опыт размещения (заполнения) мелких предметов в очерченную объемным по фактуре контуром круг, квадрат, треугольник. Учить выделять двигательно-зрительным способом в пространстве </w:t>
      </w:r>
      <w:r w:rsidRPr="00D303E8">
        <w:rPr>
          <w:rFonts w:ascii="Times New Roman" w:hAnsi="Times New Roman" w:cs="Times New Roman"/>
          <w:sz w:val="28"/>
          <w:szCs w:val="28"/>
        </w:rPr>
        <w:lastRenderedPageBreak/>
        <w:t>очерченную (контурную) фигуру. Обогащать опыт локализации границы (края) поверхности, в условиях ее полного заполнения без пересечения контура. Обогащать опыт сосредоточения взора на объекте и выбор направления движения руки и тела для схватывания объекта с разных сторон, справа - слева, впереди - вверху.</w:t>
      </w:r>
    </w:p>
    <w:p w14:paraId="727A5D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Развивать дифференцировку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цвету поверхности, две поверхности разных форм мелкими предметами.</w:t>
      </w:r>
    </w:p>
    <w:p w14:paraId="5B6323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Формировать умения в раскладывании по горизонтали (позднее по вертикали) объекты (предметы) с чередованием двух по цвету, форме, величине с постепенным увеличением протяженности ряда.</w:t>
      </w:r>
    </w:p>
    <w:p w14:paraId="0560F7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способность выбирать и показывать объект, предмет по образцу во множестве других: расположен по краю множества, в центре множества, затем свободное расположение. Развивать умения соотносить и опускать в прорезь кубик в квадрат, шарик в круг (величины практически соответствуют друг другу).</w:t>
      </w:r>
    </w:p>
    <w:p w14:paraId="73F7E1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Развивать способность составлять целое из двух частей (объекты простейшей формы).</w:t>
      </w:r>
    </w:p>
    <w:p w14:paraId="0791D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в узнавании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 кубики, предмет - его изображение (картинка), кошка - собака, обобщающие сенсорные понятия: красный - зеленый, синий - желтый, черный - белый, большой - маленький, вверху - внизу, близко - далеко.</w:t>
      </w:r>
    </w:p>
    <w:p w14:paraId="0092CC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Формировать первичные представления о схеме собственного тела: уметь показывать руки вместе и по отдельности, каждую ногу, делать движения головой вверх-вниз, в сторону, двигаться с изменением направления, обогащать двигательный опыт кистей, пальцев, глаз, стоп. Учить выделять (показывать) части тела на куклах, в изображениях людей и кукол.</w:t>
      </w:r>
    </w:p>
    <w:p w14:paraId="1AA92C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Способствовать развитию функциональных систем "глаз - рука", "глаз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14:paraId="671B8C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Обеспечить выработку условно-рефлекторных связей зрительного слежения за движением руки (рук). Способствовать овладению относительно </w:t>
      </w:r>
      <w:r w:rsidRPr="00D303E8">
        <w:rPr>
          <w:rFonts w:ascii="Times New Roman" w:hAnsi="Times New Roman" w:cs="Times New Roman"/>
          <w:sz w:val="28"/>
          <w:szCs w:val="28"/>
        </w:rPr>
        <w:lastRenderedPageBreak/>
        <w:t xml:space="preserve">тонкими действиями рук, обогащению кинестетического чувства (положения и перемещения тела (частей тела) в пространстве). Формировать зрительно-тактильно-двигательные связи в </w:t>
      </w:r>
      <w:proofErr w:type="spellStart"/>
      <w:r w:rsidRPr="00D303E8">
        <w:rPr>
          <w:rFonts w:ascii="Times New Roman" w:hAnsi="Times New Roman" w:cs="Times New Roman"/>
          <w:sz w:val="28"/>
          <w:szCs w:val="28"/>
        </w:rPr>
        <w:t>манипулятивной</w:t>
      </w:r>
      <w:proofErr w:type="spellEnd"/>
      <w:r w:rsidRPr="00D303E8">
        <w:rPr>
          <w:rFonts w:ascii="Times New Roman" w:hAnsi="Times New Roman" w:cs="Times New Roman"/>
          <w:sz w:val="28"/>
          <w:szCs w:val="28"/>
        </w:rPr>
        <w:t xml:space="preserve">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Развивать элементарные умения выделять пространственные свойства предметов (форма, величина, положение) для успешной регуляции хватательных и локомоторных актов.</w:t>
      </w:r>
    </w:p>
    <w:p w14:paraId="26E9E3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Обогащать опыт манипулирования двумя руками, выполнения подражательных предметных действий. Способствовать пониманию речевых конструкций: "положи перед собой, около", действий "положи на..., </w:t>
      </w:r>
      <w:proofErr w:type="gramStart"/>
      <w:r w:rsidRPr="00D303E8">
        <w:rPr>
          <w:rFonts w:ascii="Times New Roman" w:hAnsi="Times New Roman" w:cs="Times New Roman"/>
          <w:sz w:val="28"/>
          <w:szCs w:val="28"/>
        </w:rPr>
        <w:t>в...</w:t>
      </w:r>
      <w:proofErr w:type="gramEnd"/>
      <w:r w:rsidRPr="00D303E8">
        <w:rPr>
          <w:rFonts w:ascii="Times New Roman" w:hAnsi="Times New Roman" w:cs="Times New Roman"/>
          <w:sz w:val="28"/>
          <w:szCs w:val="28"/>
        </w:rPr>
        <w:t>, за...". Развивать способность к деятельности с несколькими предметами: "посади куклу на стул", подражание действиям педагогических работников, прослеживание движущихся объектов.</w:t>
      </w:r>
    </w:p>
    <w:p w14:paraId="75C8A0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Формировать умения и навыки проведения горизонтальных и вертикальных линий. Развивать способность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14:paraId="2CCADE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называнием.</w:t>
      </w:r>
    </w:p>
    <w:p w14:paraId="7DC6D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15. Обогащать опыт целенаправленного передвижения в пространстве (ползание, ходьба) к привлекательному объекту на основе сосредоточения и удерживания взора на нем. Обогащать опыт самостоятельного, свободного преодоления (пересечения) знакомого пространства на основе и под контролем зрения. Привлекать внимание к движущимся и </w:t>
      </w:r>
      <w:proofErr w:type="gramStart"/>
      <w:r w:rsidRPr="00D303E8">
        <w:rPr>
          <w:rFonts w:ascii="Times New Roman" w:hAnsi="Times New Roman" w:cs="Times New Roman"/>
          <w:sz w:val="28"/>
          <w:szCs w:val="28"/>
        </w:rPr>
        <w:t>перемещающимся в пространстве объектам</w:t>
      </w:r>
      <w:proofErr w:type="gramEnd"/>
      <w:r w:rsidRPr="00D303E8">
        <w:rPr>
          <w:rFonts w:ascii="Times New Roman" w:hAnsi="Times New Roman" w:cs="Times New Roman"/>
          <w:sz w:val="28"/>
          <w:szCs w:val="28"/>
        </w:rPr>
        <w:t xml:space="preserve"> и предметам. Развивать способность прослеживания направления движения объекта с переключением внимания на новое направление перемещения (при его изменении).</w:t>
      </w:r>
    </w:p>
    <w:p w14:paraId="50A9C5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16. Вырабатывать потребность в выполнении практического действия, достижении цели: прокатывание мяча в </w:t>
      </w:r>
      <w:proofErr w:type="spellStart"/>
      <w:r w:rsidRPr="00D303E8">
        <w:rPr>
          <w:rFonts w:ascii="Times New Roman" w:hAnsi="Times New Roman" w:cs="Times New Roman"/>
          <w:sz w:val="28"/>
          <w:szCs w:val="28"/>
        </w:rPr>
        <w:t>воротики</w:t>
      </w:r>
      <w:proofErr w:type="spellEnd"/>
      <w:r w:rsidRPr="00D303E8">
        <w:rPr>
          <w:rFonts w:ascii="Times New Roman" w:hAnsi="Times New Roman" w:cs="Times New Roman"/>
          <w:sz w:val="28"/>
          <w:szCs w:val="28"/>
        </w:rPr>
        <w:t xml:space="preserve">, катание мяча в руки партнера, отбивание руками (рукой) подвешенного мяча. Обогащать опыт </w:t>
      </w:r>
      <w:r w:rsidRPr="00D303E8">
        <w:rPr>
          <w:rFonts w:ascii="Times New Roman" w:hAnsi="Times New Roman" w:cs="Times New Roman"/>
          <w:sz w:val="28"/>
          <w:szCs w:val="28"/>
        </w:rPr>
        <w:lastRenderedPageBreak/>
        <w:t>выполнения реального действия с предметом без практического "</w:t>
      </w:r>
      <w:proofErr w:type="spellStart"/>
      <w:r w:rsidRPr="00D303E8">
        <w:rPr>
          <w:rFonts w:ascii="Times New Roman" w:hAnsi="Times New Roman" w:cs="Times New Roman"/>
          <w:sz w:val="28"/>
          <w:szCs w:val="28"/>
        </w:rPr>
        <w:t>нащупывания</w:t>
      </w:r>
      <w:proofErr w:type="spellEnd"/>
      <w:r w:rsidRPr="00D303E8">
        <w:rPr>
          <w:rFonts w:ascii="Times New Roman" w:hAnsi="Times New Roman" w:cs="Times New Roman"/>
          <w:sz w:val="28"/>
          <w:szCs w:val="28"/>
        </w:rPr>
        <w:t>". Знакомить с предметами и действиям с ними,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14:paraId="1C143A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Развивать умения действовать по подражанию действиям педагогического работника: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действия с различными застежками). Обогащать словарь за счет слов, обозначающих освоенные действия.</w:t>
      </w:r>
    </w:p>
    <w:p w14:paraId="4F1451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человеческих эмоций. Обогащать эмоциональные реакции на происходящее: улыбаться на улыбку педагогических работников, огорчаться на отрицательную экспрессию окружающих; радоваться, удивляться, проявлять интерес к игрушкам, предметам быта, личного пользования.</w:t>
      </w:r>
    </w:p>
    <w:p w14:paraId="5985C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Развивать интерес к рассматриванию книг, картинок, объектов познания. Развивать умение подбирать парные картинки. Вызывать и поддерживать интерес к книжным иллюстрациям.</w:t>
      </w:r>
    </w:p>
    <w:p w14:paraId="7C5681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Развивать умения зрительного выделения и показа частей, деталей объектов восприятия (игрушки, предметы окружения), их точного обозначения с осмыслением целостности образов восприятия. Развивать свойства восприятия: повышать его скорость и объем, обогащать предметность и константность.</w:t>
      </w:r>
    </w:p>
    <w:p w14:paraId="1DABC7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Побуждать обучающихся в предметно-практической деятельности, процессе игровых действий с предметами обращать внимание и называть опознавательный признак, например, "У куклы Маши в косичках красная ленточка".</w:t>
      </w:r>
    </w:p>
    <w:p w14:paraId="62185485" w14:textId="5090FA4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Организации для слепых обучающихся (реализуется службой ранней помощи).</w:t>
      </w:r>
    </w:p>
    <w:p w14:paraId="5A6F6B40" w14:textId="3583E00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.1. Цель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обеспечить слепому ребенку равные со зрячими обучающимися возможности периода раннего детства как ценности с присвоением человеческих способностей, доступных возрасту, и, как следствие, социализации и интеграции в обществе зрячих, в том числе, в дошкольной группе обучающихся, в семейной социальной среде.</w:t>
      </w:r>
    </w:p>
    <w:p w14:paraId="7F725688" w14:textId="1BAB131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9</w:t>
      </w:r>
      <w:r w:rsidR="00DB18CA" w:rsidRPr="00D303E8">
        <w:rPr>
          <w:rFonts w:ascii="Times New Roman" w:hAnsi="Times New Roman" w:cs="Times New Roman"/>
          <w:sz w:val="28"/>
          <w:szCs w:val="28"/>
        </w:rPr>
        <w:t xml:space="preserve">.2. Задачи реализации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606E88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развитию у слепого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детского коллектива в Организации;</w:t>
      </w:r>
    </w:p>
    <w:p w14:paraId="0B86FC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способствовать созданию в микросоциуме (семье) слепого ребенка раннего возраста психологического климата, обеспечивающего его </w:t>
      </w:r>
      <w:proofErr w:type="spellStart"/>
      <w:proofErr w:type="gramStart"/>
      <w:r w:rsidRPr="00D303E8">
        <w:rPr>
          <w:rFonts w:ascii="Times New Roman" w:hAnsi="Times New Roman" w:cs="Times New Roman"/>
          <w:sz w:val="28"/>
          <w:szCs w:val="28"/>
        </w:rPr>
        <w:t>психо</w:t>
      </w:r>
      <w:proofErr w:type="spellEnd"/>
      <w:r w:rsidRPr="00D303E8">
        <w:rPr>
          <w:rFonts w:ascii="Times New Roman" w:hAnsi="Times New Roman" w:cs="Times New Roman"/>
          <w:sz w:val="28"/>
          <w:szCs w:val="28"/>
        </w:rPr>
        <w:t>-эмоциональное</w:t>
      </w:r>
      <w:proofErr w:type="gramEnd"/>
      <w:r w:rsidRPr="00D303E8">
        <w:rPr>
          <w:rFonts w:ascii="Times New Roman" w:hAnsi="Times New Roman" w:cs="Times New Roman"/>
          <w:sz w:val="28"/>
          <w:szCs w:val="28"/>
        </w:rPr>
        <w:t xml:space="preserve"> благополучие, наиболее полное удовлетворение потребности в общении, поддержание и укрепление здоровья с преодолением родителями (законными представителями) шока и стресса, детерминируемых в этот период фактом слепоты ребенка, реакцией на нее окружающих;</w:t>
      </w:r>
    </w:p>
    <w:p w14:paraId="5492B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повышению воспитательного потенциала семьи, развитие у родителей (законных представителей), педагогических компетенций, востребованных в воспитании слепого ребенка, воспитательной функции через придание ей коррекционно-компенсаторной направленности; освоению родителями (законными представителями) практических навыков взаимодействия с ребенком в системе координат "зрячий - слепой", "слепой - зрячий";</w:t>
      </w:r>
    </w:p>
    <w:p w14:paraId="1B494C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обеспечить совершенствование профессиональных компетенций специалистов Организации по вопросам взаимодействия, поддержки, сопровождения семьи ребенка с нарушениями зрения раннего возраста в условиях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w:t>
      </w:r>
    </w:p>
    <w:p w14:paraId="65FD7840" w14:textId="73D92B4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.3. Принципы и подходы к формированию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соответствуют методологии и требованиям:</w:t>
      </w:r>
    </w:p>
    <w:p w14:paraId="47FB1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а) принцип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семейного воспитания слепого младенца: семья рассматривается как важный, первый социальный институт воспитания ребенка.</w:t>
      </w:r>
    </w:p>
    <w:p w14:paraId="06CBEF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Воспитательный потенциал семьи, семейная социокультурная среда взросления ребенка выступают важнейшими факторами его физического, социально-коммуникативного, речевого, познавательного, нравственного, творческого развития;</w:t>
      </w:r>
    </w:p>
    <w:p w14:paraId="58B6BD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б) принцип развития: развитие понимается как процесс закономерного изменения, в том числе, совершенствование, достижение нового качественного уровня, появление нового отношения, новых способностей, интересов и побуждений к действию. Каждый субъект программы в рамках ее реализации имеет свою линию развития, но общей целью является </w:t>
      </w:r>
      <w:r w:rsidRPr="00D303E8">
        <w:rPr>
          <w:rFonts w:ascii="Times New Roman" w:hAnsi="Times New Roman" w:cs="Times New Roman"/>
          <w:sz w:val="28"/>
          <w:szCs w:val="28"/>
        </w:rPr>
        <w:lastRenderedPageBreak/>
        <w:t>проживание слепым ребенком 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14:paraId="7590C8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принцип сотрудничества реализуется в трех аспектах:</w:t>
      </w:r>
    </w:p>
    <w:p w14:paraId="4E73DF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личностно-ориентированном подходе специалистов к взаимодействию со слепым ребенком в рамках его психолого-педагогического сопровождения;</w:t>
      </w:r>
    </w:p>
    <w:p w14:paraId="4E5D7D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гуманно-личностном взаимодействии специалистов с родителями (законными представителями) слепого ребенка с актуализацией позиции партнерства;</w:t>
      </w:r>
    </w:p>
    <w:p w14:paraId="739299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достижение цели программы требует партнерства с тесным сотрудничеством специалистов, ее реализующих.</w:t>
      </w:r>
    </w:p>
    <w:p w14:paraId="5A1CD4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принцип поддержки инициатив семьи: предполагает предоставление семье права на выбор </w:t>
      </w:r>
      <w:proofErr w:type="spellStart"/>
      <w:r w:rsidRPr="00D303E8">
        <w:rPr>
          <w:rFonts w:ascii="Times New Roman" w:hAnsi="Times New Roman" w:cs="Times New Roman"/>
          <w:sz w:val="28"/>
          <w:szCs w:val="28"/>
        </w:rPr>
        <w:t>абилитационных</w:t>
      </w:r>
      <w:proofErr w:type="spellEnd"/>
      <w:r w:rsidRPr="00D303E8">
        <w:rPr>
          <w:rFonts w:ascii="Times New Roman" w:hAnsi="Times New Roman" w:cs="Times New Roman"/>
          <w:sz w:val="28"/>
          <w:szCs w:val="28"/>
        </w:rPr>
        <w:t xml:space="preserve">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слепого ребенка,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слепого ребенка, разрабатывая и реализуя стратегию и тактику этого сопровождения, должна быть компетентна и ориентироваться на основные потребности, установки, интересы родителей (законных представителей) в вопросах воспитания слепого ребенка. В соответствии с этим деятельность специалистов при работе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w:t>
      </w:r>
    </w:p>
    <w:p w14:paraId="1F0224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принцип образовательной направленности программы: предполагает актуализацию социально-средовых условий жизнедеятельности ребенка в семье с учетом его особых образовательных потребностей;</w:t>
      </w:r>
    </w:p>
    <w:p w14:paraId="3040B1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принцип системного компенсаторно-развивающего воздействия: на развитие слепого ребенка с обеспечением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14:paraId="3CDFAC46" w14:textId="4F9417F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.4. Содержательная часть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включает следующие разделы:</w:t>
      </w:r>
    </w:p>
    <w:p w14:paraId="6BE0BB3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Квалифицированная поддержка семьи слепого ребенка с повышением </w:t>
      </w:r>
      <w:r w:rsidRPr="00D303E8">
        <w:rPr>
          <w:rFonts w:ascii="Times New Roman" w:hAnsi="Times New Roman" w:cs="Times New Roman"/>
          <w:sz w:val="28"/>
          <w:szCs w:val="28"/>
        </w:rPr>
        <w:lastRenderedPageBreak/>
        <w:t>её воспитательного потенциала, котором определяется содержание деятельности Организации по видам квалифицированной поддержки семьи слепого ребенка раннего возраста в рамках программы с целью повышения ею воспитательного потенциала как условия развития ребенка в соответствии с возрастными особенностями.</w:t>
      </w:r>
    </w:p>
    <w:p w14:paraId="277B19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Квалифицированное психолого-педагогическое сопровождение слепого ребенка раннего возраста, в котором представлены парциальные адаптивные программы профессионального сопровождения развития слепого ребенка раннего возраста по направлениям: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слепого ребенка с целью преодоления им определенных трудностей и специфических особенностей развития; компенсаторно-развивающее сопровождение слепого ребенка с целью своевременного развития компенсаторно-адаптивных механизмов.</w:t>
      </w:r>
    </w:p>
    <w:p w14:paraId="38849839" w14:textId="70D59E4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 Характеристика планируемых результатов.</w:t>
      </w:r>
    </w:p>
    <w:p w14:paraId="51D092BB" w14:textId="44B0D8E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.5.1. Ожидаемые результаты повышения воспитательного потенциала семьи слепого ребенка:</w:t>
      </w:r>
    </w:p>
    <w:p w14:paraId="4999E9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аксиологического компонента (нравственно-ценностного, мотивационно-ценностного) воспитательного потенциала семьи в виде формирования родителям (законным представителям) и определенных ценностно-смысловых установок на воспитание слепого ребенка от рождения до 7-ми лет с освоением системы родительских ценностей и формированием родительских позиций. Следование им обеспечивает ребенку становление и развитие интегративных психических и психологических личностных образований, </w:t>
      </w:r>
      <w:proofErr w:type="spellStart"/>
      <w:r w:rsidRPr="00D303E8">
        <w:rPr>
          <w:rFonts w:ascii="Times New Roman" w:hAnsi="Times New Roman" w:cs="Times New Roman"/>
          <w:sz w:val="28"/>
          <w:szCs w:val="28"/>
        </w:rPr>
        <w:t>ассимилирущихся</w:t>
      </w:r>
      <w:proofErr w:type="spellEnd"/>
      <w:r w:rsidRPr="00D303E8">
        <w:rPr>
          <w:rFonts w:ascii="Times New Roman" w:hAnsi="Times New Roman" w:cs="Times New Roman"/>
          <w:sz w:val="28"/>
          <w:szCs w:val="28"/>
        </w:rPr>
        <w:t xml:space="preserve"> в определенные личностные качества личности, с преодолением им трудностей развития, обусловленных "слабостью" социальной среды, не учитывающей особые образовательные потребности слепых обучающихся.</w:t>
      </w:r>
    </w:p>
    <w:p w14:paraId="309EA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психоэмоционального компонента воспитательного потенциала семьи слепого ребенка с достижением гармонизации внутрисемейных отношений как между педагогическим работником, членами семьи, так и детско-родительских отношений.</w:t>
      </w:r>
    </w:p>
    <w:p w14:paraId="50E49F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стремятся уделять ребенку достаточно внимания, времени; проводить совместный досуг; организовать деятельность слепого ребенка в детском обществе. В общении, во взаимодействии дают понять ребенку, что его принимают таким, какой он есть. Родители (законные представители) стараются употреблять выражения: "Ты самый любимый", "Мы любим, понимаем, надеемся на тебя", "Я тебя люблю любого", "Какое счастье, что ты у нас есть".</w:t>
      </w:r>
    </w:p>
    <w:p w14:paraId="6DD23B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родителей (законных представителей) строится на:</w:t>
      </w:r>
    </w:p>
    <w:p w14:paraId="354775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проявлении заботы о развитии ребенка с позитивной установкой на его настоящие и будущие, его возможностей; стремлении строить взаимоотношения с ребенком на взаимопонимании и доверии;</w:t>
      </w:r>
    </w:p>
    <w:p w14:paraId="1181BD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стремлении создать у ребенка высокую самооценку, подкрепляя это словами: "Ты молодец", "Я радуюсь твоим успехам", "Ты очень многое можешь";</w:t>
      </w:r>
    </w:p>
    <w:p w14:paraId="39599B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рефлексии в предъявлении слепому ребенку требований с предупреждением, с одной стороны, чрезмерной мягкости, а с другой - завышенных требований;</w:t>
      </w:r>
    </w:p>
    <w:p w14:paraId="3DBC2A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адаптации родителей (законных представителей) к "неадекватному" проявлению постороннего социума к слепому ребенку с выработкой устойчивой защитной реакции на подобные ситуации.</w:t>
      </w:r>
    </w:p>
    <w:p w14:paraId="76C492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компонента воспитательного потенциала семьи: создание для слепого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w:t>
      </w:r>
    </w:p>
    <w:p w14:paraId="6E46AF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зрячими родителями (законными представителями) умений взаимодействовать с ребенком в системе координат "слепой - зрячий", "зрячий - слепой";</w:t>
      </w:r>
    </w:p>
    <w:p w14:paraId="28D3FE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активность и умение зрячих родителей (законных представителей) наполнять предметное пространство ребенка с глубоким нарушением зрения: игрушками, предметами быта, книгами, познавательными объектами;</w:t>
      </w:r>
    </w:p>
    <w:p w14:paraId="67C449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особым образом организовывать предметно-пространственную среду слепого ребенка с целью повышения его мобильности, общей и познавательной активности.</w:t>
      </w:r>
    </w:p>
    <w:p w14:paraId="705004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особенностях развития слепых обучающихся,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14:paraId="48C3EA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возрастных особенностях ребенка.</w:t>
      </w:r>
    </w:p>
    <w:p w14:paraId="1F06446D" w14:textId="4EB4577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.5.2. Ожидаемые результаты психолого-педагогического сопровождения слепого ребенка специалистами:</w:t>
      </w:r>
    </w:p>
    <w:p w14:paraId="4E7BCC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у ребенка механизмов, обеспечивающих компенсацию трудностей чувственного отражения действительности в условиях слепоты: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освоение тактильно чувственной основы отражения действительности, первичной регуляции поведения; способность к пассивному осязанию с </w:t>
      </w:r>
      <w:r w:rsidRPr="00D303E8">
        <w:rPr>
          <w:rFonts w:ascii="Times New Roman" w:hAnsi="Times New Roman" w:cs="Times New Roman"/>
          <w:sz w:val="28"/>
          <w:szCs w:val="28"/>
        </w:rPr>
        <w:lastRenderedPageBreak/>
        <w:t>ориентацией в предметном окружении;</w:t>
      </w:r>
    </w:p>
    <w:p w14:paraId="7E6A18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моторное развитие с освоением психического образования "схема тела"; развитие функций речи (коммуникативной, познавательной, регуляторной) и освоением начал компенсаторной роли речевого развития - способности на основе вербального отражения воссоздавать картину происходящего.</w:t>
      </w:r>
    </w:p>
    <w:p w14:paraId="473C7A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Удовлетворение слепым ребенком в повседневной жизни особых образовательных, в том числе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w:t>
      </w:r>
    </w:p>
    <w:p w14:paraId="76453F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w:t>
      </w:r>
      <w:proofErr w:type="spellStart"/>
      <w:r w:rsidRPr="00D303E8">
        <w:rPr>
          <w:rFonts w:ascii="Times New Roman" w:hAnsi="Times New Roman" w:cs="Times New Roman"/>
          <w:sz w:val="28"/>
          <w:szCs w:val="28"/>
        </w:rPr>
        <w:t>потребностных</w:t>
      </w:r>
      <w:proofErr w:type="spellEnd"/>
      <w:r w:rsidRPr="00D303E8">
        <w:rPr>
          <w:rFonts w:ascii="Times New Roman" w:hAnsi="Times New Roman" w:cs="Times New Roman"/>
          <w:sz w:val="28"/>
          <w:szCs w:val="28"/>
        </w:rPr>
        <w:t xml:space="preserve"> (потребностей в действиях с предметами) в условиях их доступности для контактного восприятия, в общении с педагогическим работником, аффективных образований (устойчивость эмоции интереса, проявление чувства нового).</w:t>
      </w:r>
    </w:p>
    <w:p w14:paraId="59A1E412" w14:textId="354E040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.6. Содержание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32B766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Направлениями и содержанием деятельности Организации по оказанию квалифицированной поддержки семьи слепого ребенка младенческого и раннего возраста в рамках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 выступают:</w:t>
      </w:r>
    </w:p>
    <w:p w14:paraId="40F62F88" w14:textId="4215B2E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.6.1. Социально-педагогическое сопровождение семьи реализуется социальным педагогом в сотрудничестве с учителем-дефектологом (тифлопедагогом) по следующим направлениям:</w:t>
      </w:r>
    </w:p>
    <w:p w14:paraId="3F8A3C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Информационно-просветительское направление: правовое просвещение родителей (законных представителей) слепого ребенка по вопросам </w:t>
      </w:r>
      <w:proofErr w:type="gramStart"/>
      <w:r w:rsidRPr="00D303E8">
        <w:rPr>
          <w:rFonts w:ascii="Times New Roman" w:hAnsi="Times New Roman" w:cs="Times New Roman"/>
          <w:sz w:val="28"/>
          <w:szCs w:val="28"/>
        </w:rPr>
        <w:t>законодательных прав</w:t>
      </w:r>
      <w:proofErr w:type="gramEnd"/>
      <w:r w:rsidRPr="00D303E8">
        <w:rPr>
          <w:rFonts w:ascii="Times New Roman" w:hAnsi="Times New Roman" w:cs="Times New Roman"/>
          <w:sz w:val="28"/>
          <w:szCs w:val="28"/>
        </w:rPr>
        <w:t xml:space="preserve"> обучающихся с ОВЗ, с инвалидностью.</w:t>
      </w:r>
    </w:p>
    <w:p w14:paraId="353C77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Просвещение родителей (законных представителей) по вопросам организации обучения слепых обучающихся.</w:t>
      </w:r>
    </w:p>
    <w:p w14:paraId="6BBB0D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Методы: консультации (очная, </w:t>
      </w:r>
      <w:proofErr w:type="spellStart"/>
      <w:r w:rsidRPr="00D303E8">
        <w:rPr>
          <w:rFonts w:ascii="Times New Roman" w:hAnsi="Times New Roman" w:cs="Times New Roman"/>
          <w:sz w:val="28"/>
          <w:szCs w:val="28"/>
        </w:rPr>
        <w:t>дисстанционная</w:t>
      </w:r>
      <w:proofErr w:type="spellEnd"/>
      <w:r w:rsidRPr="00D303E8">
        <w:rPr>
          <w:rFonts w:ascii="Times New Roman" w:hAnsi="Times New Roman" w:cs="Times New Roman"/>
          <w:sz w:val="28"/>
          <w:szCs w:val="28"/>
        </w:rPr>
        <w:t xml:space="preserve"> формы), привлечение родителей (законных представителей) к публичному обсуждению проблем общей направленности в малых группах заинтересованных лиц, беседы.</w:t>
      </w:r>
    </w:p>
    <w:p w14:paraId="01FC6A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Диагностическое направление: изучение социального статуса родителей (законных представителей) с целью выявления воспитательного потенциала для уточнения стратегии и (или) тактики взаимодействия с родителями (законными представителями).</w:t>
      </w:r>
    </w:p>
    <w:p w14:paraId="4B914F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Изучение запросов родителей (законных представителей), касающихся </w:t>
      </w:r>
      <w:r w:rsidRPr="00D303E8">
        <w:rPr>
          <w:rFonts w:ascii="Times New Roman" w:hAnsi="Times New Roman" w:cs="Times New Roman"/>
          <w:sz w:val="28"/>
          <w:szCs w:val="28"/>
        </w:rPr>
        <w:lastRenderedPageBreak/>
        <w:t>разных сторон жизнедеятельности слепого ребенка, с целью корректирования содержания профессиональной поддержки и сопровождения ребенка.</w:t>
      </w:r>
    </w:p>
    <w:p w14:paraId="20A235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родителей (законных представителей), беседы.</w:t>
      </w:r>
    </w:p>
    <w:p w14:paraId="09E522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Организационно-педагогическое направление: расширение социальных контактов семьи. Оказание родителям (законным представителям) помощи в установлении контактов с семьями, также воспитывающими слепого ребенка (обучающихся), имеющих опыт воспитания ребенка с инвалидностью, с ОВЗ. Организация досуговых мероприятий с вовлечением и участием в них сопровождаемой семьи. Организация знакомств (практическое, виртуальное) родителей (законных представителей) с детским садом для изучения условий для получения образования детьми с нарушением зрения.</w:t>
      </w:r>
    </w:p>
    <w:p w14:paraId="36665E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организаторская деятельность, беседы с родителям (законным представителям), консультации.</w:t>
      </w:r>
    </w:p>
    <w:p w14:paraId="10472956" w14:textId="253B2D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.6.2. Психологическое сопровождение семьи слепого ребенка реализуется педагогом-психологом по следующим направлениям:</w:t>
      </w:r>
    </w:p>
    <w:p w14:paraId="15098C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Психотерапевтическое направление: психотерапия родителей (законных представителей) (по их запросу).</w:t>
      </w:r>
    </w:p>
    <w:p w14:paraId="2A5A3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педагога-психолога направлена на преодоление родителями (законными представителям) состояния эмоционально-личностного неблагополучия как ответной реакции на факт слепоты ребенка.</w:t>
      </w:r>
    </w:p>
    <w:p w14:paraId="61F55C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родительский тренинг, консультирование.</w:t>
      </w:r>
    </w:p>
    <w:p w14:paraId="1CD9F3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w:t>
      </w:r>
      <w:proofErr w:type="spellStart"/>
      <w:r w:rsidRPr="00D303E8">
        <w:rPr>
          <w:rFonts w:ascii="Times New Roman" w:hAnsi="Times New Roman" w:cs="Times New Roman"/>
          <w:sz w:val="28"/>
          <w:szCs w:val="28"/>
        </w:rPr>
        <w:t>Деятельностно</w:t>
      </w:r>
      <w:proofErr w:type="spellEnd"/>
      <w:r w:rsidRPr="00D303E8">
        <w:rPr>
          <w:rFonts w:ascii="Times New Roman" w:hAnsi="Times New Roman" w:cs="Times New Roman"/>
          <w:sz w:val="28"/>
          <w:szCs w:val="28"/>
        </w:rPr>
        <w:t xml:space="preserve">-профилактическое направление: профилактика и при необходимости </w:t>
      </w:r>
      <w:proofErr w:type="spellStart"/>
      <w:r w:rsidRPr="00D303E8">
        <w:rPr>
          <w:rFonts w:ascii="Times New Roman" w:hAnsi="Times New Roman" w:cs="Times New Roman"/>
          <w:sz w:val="28"/>
          <w:szCs w:val="28"/>
        </w:rPr>
        <w:t>психокоррекция</w:t>
      </w:r>
      <w:proofErr w:type="spellEnd"/>
      <w:r w:rsidRPr="00D303E8">
        <w:rPr>
          <w:rFonts w:ascii="Times New Roman" w:hAnsi="Times New Roman" w:cs="Times New Roman"/>
          <w:sz w:val="28"/>
          <w:szCs w:val="28"/>
        </w:rPr>
        <w:t xml:space="preserve"> негативных межличностных отношений между педагогическим работником, членами семьи и межличностных детско-родительских отношений, выступающих неблагоприятным эмоциональным фоном личностного развития слепого ребенка. Целевая установка деятельности специалиста - актуализация родителями (законными представителям) чувства сопричастности и ответственности за личностное становление ребенка, освоение ими семейных межличностных отношений в системе координат "педагогический работник - педагогический работник", "педагогический работник - ребенок", "зрячий-слепой", "слепой - зрячий", востребованных слепым ребенком.</w:t>
      </w:r>
    </w:p>
    <w:p w14:paraId="70541B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"Детско-родительский" тренинг, тренинг "Активного слушания", тренинг "Эмоционального реагирования", мини-лекции и тематические сообщения.</w:t>
      </w:r>
    </w:p>
    <w:p w14:paraId="65BCA3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Консультативно-диагностическое направление: изучение, выявление стиля семейного воспитания слепого ребенка для корректировки стратегии и тактики сопровождения семьи в повышении ею аксиологического и </w:t>
      </w:r>
      <w:proofErr w:type="spellStart"/>
      <w:r w:rsidRPr="00D303E8">
        <w:rPr>
          <w:rFonts w:ascii="Times New Roman" w:hAnsi="Times New Roman" w:cs="Times New Roman"/>
          <w:sz w:val="28"/>
          <w:szCs w:val="28"/>
        </w:rPr>
        <w:lastRenderedPageBreak/>
        <w:t>когнитивно-деятельностного</w:t>
      </w:r>
      <w:proofErr w:type="spellEnd"/>
      <w:r w:rsidRPr="00D303E8">
        <w:rPr>
          <w:rFonts w:ascii="Times New Roman" w:hAnsi="Times New Roman" w:cs="Times New Roman"/>
          <w:sz w:val="28"/>
          <w:szCs w:val="28"/>
        </w:rPr>
        <w:t xml:space="preserve"> компонентов воспитательного потенциала семьи.</w:t>
      </w:r>
    </w:p>
    <w:p w14:paraId="10DC3F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14:paraId="6C7D106D" w14:textId="76A2AFD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.6.3. Педагогическое сопровождение семьи осуществляется специалистами по вопросам развития и воспитания </w:t>
      </w:r>
      <w:proofErr w:type="gramStart"/>
      <w:r w:rsidR="00DB18CA" w:rsidRPr="00D303E8">
        <w:rPr>
          <w:rFonts w:ascii="Times New Roman" w:hAnsi="Times New Roman" w:cs="Times New Roman"/>
          <w:sz w:val="28"/>
          <w:szCs w:val="28"/>
        </w:rPr>
        <w:t>слепых</w:t>
      </w:r>
      <w:proofErr w:type="gramEnd"/>
      <w:r w:rsidR="00DB18CA" w:rsidRPr="00D303E8">
        <w:rPr>
          <w:rFonts w:ascii="Times New Roman" w:hAnsi="Times New Roman" w:cs="Times New Roman"/>
          <w:sz w:val="28"/>
          <w:szCs w:val="28"/>
        </w:rPr>
        <w:t xml:space="preserve"> обучающихся по следующим направлениям:</w:t>
      </w:r>
    </w:p>
    <w:p w14:paraId="14EC1A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Информационно-просветительское направление: информирование родителей (законных представителей) об особенностях развития слепых обучающихся, о возможных и допустимых сроках возрастных достижений слепого ребенка:</w:t>
      </w:r>
    </w:p>
    <w:p w14:paraId="40B84F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основе слухового восприятия тянется к предмету (ориентировка на слух) - конец первого, начало второго года жизни;</w:t>
      </w:r>
    </w:p>
    <w:p w14:paraId="79C0C0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самостоятельно найти предмет, выпавший из рук, - конец первого года жизни;</w:t>
      </w:r>
    </w:p>
    <w:p w14:paraId="72A74B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использовать постоянные метки для ориентации в пространстве; свободная ходьба - второе полугодие второго года жизни;</w:t>
      </w:r>
    </w:p>
    <w:p w14:paraId="16FF67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речевое развитие по возрасту, но осмысленное применение первых слов несколько отсрочено; использование речи для установления контакта с внешним миром; проявление собственной воли - конец второго года жизни.</w:t>
      </w:r>
    </w:p>
    <w:p w14:paraId="5F32F7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Ориентирование родителей (законных представителей) в информационных источниках по вопросам развития и воспитания </w:t>
      </w:r>
      <w:proofErr w:type="gramStart"/>
      <w:r w:rsidRPr="00D303E8">
        <w:rPr>
          <w:rFonts w:ascii="Times New Roman" w:hAnsi="Times New Roman" w:cs="Times New Roman"/>
          <w:sz w:val="28"/>
          <w:szCs w:val="28"/>
        </w:rPr>
        <w:t>слепых</w:t>
      </w:r>
      <w:proofErr w:type="gramEnd"/>
      <w:r w:rsidRPr="00D303E8">
        <w:rPr>
          <w:rFonts w:ascii="Times New Roman" w:hAnsi="Times New Roman" w:cs="Times New Roman"/>
          <w:sz w:val="28"/>
          <w:szCs w:val="28"/>
        </w:rPr>
        <w:t xml:space="preserve"> обучающихся разных возрастных групп, особых образовательных потребностях обучающихся этой категории и условий их удовлетворения.</w:t>
      </w:r>
    </w:p>
    <w:p w14:paraId="414E3E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организация участия родителей (законных представителей) в педагогических семинарах, в тематических родительских собраниях в Организации, подготовка и предоставление родителям (законным представителям) информационных листов, тематические беседы-консультации родителей (законных представителей), беседы-обсуждения данных специальной литературы, совместный с родителями (законными представителями) просмотр видеоматериалов о развитии слепых обучающихся с последующим обсуждением, организация в социальных сетях обмена информацией.</w:t>
      </w:r>
    </w:p>
    <w:p w14:paraId="71B2FE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Консультативно-диагностическое направление: информирование и консультирование родителей (законных представителей)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w:t>
      </w:r>
      <w:r w:rsidRPr="00D303E8">
        <w:rPr>
          <w:rFonts w:ascii="Times New Roman" w:hAnsi="Times New Roman" w:cs="Times New Roman"/>
          <w:sz w:val="28"/>
          <w:szCs w:val="28"/>
        </w:rPr>
        <w:lastRenderedPageBreak/>
        <w:t>деятельности, подходов к воспитанию ребенка с учетом его индивидуально-типологических особенностей развития.</w:t>
      </w:r>
    </w:p>
    <w:p w14:paraId="7AD319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индивидуальные консультации семьи.</w:t>
      </w:r>
    </w:p>
    <w:p w14:paraId="0F9880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практико-ориентированное консультирование семьи (по запросу семьи).</w:t>
      </w:r>
    </w:p>
    <w:p w14:paraId="688BA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Консультирование семьи по вопросам:</w:t>
      </w:r>
    </w:p>
    <w:p w14:paraId="50A8EC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роли родителей (законных представителей) в ранней социализации слепого ребенка (развитие привязанностей, эмоциональных связей с близкими, опыта общения с окружающими людьми);</w:t>
      </w:r>
    </w:p>
    <w:p w14:paraId="7B7572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самовоспитания зрячих родителей (законных представителей) (преодоление ими трудностей эмоционального общения со слепым ребенком);</w:t>
      </w:r>
    </w:p>
    <w:p w14:paraId="63C179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особых образовательных потребностей слепых обучающихся, педагогических условий и средств их удовлетворения;</w:t>
      </w:r>
    </w:p>
    <w:p w14:paraId="10671C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организации предметной, предметно-пространственной среды мест жизнедеятельности слепого ребенка с обеспечением ему доступности для:</w:t>
      </w:r>
    </w:p>
    <w:p w14:paraId="5EAFC0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контактного (слухового) познания предметного мира в его разнообразии, освоения действий с предметами;</w:t>
      </w:r>
    </w:p>
    <w:p w14:paraId="176F97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самоорганизации, самореализации, проявлении инициативности в предметной деятельности;</w:t>
      </w:r>
    </w:p>
    <w:p w14:paraId="2F1D1F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безбоязненного, безопасного передвижения в пространстве;</w:t>
      </w:r>
    </w:p>
    <w:p w14:paraId="0B5BC1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освоения навыков предметно-пространственной ориентировки в местах жизнедеятельности, и на этой основе свободного и самостоятельного передвижения в знакомом пространстве;</w:t>
      </w:r>
    </w:p>
    <w:p w14:paraId="5A0D5E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 актуализации и обогащения у слепого ребенка слуховых, тактильных, обонятельных,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xml:space="preserve">, зрительных (при условии сохранной способности глубоко нарушенной зрительной системы к функционированию на уровне </w:t>
      </w:r>
      <w:proofErr w:type="spellStart"/>
      <w:r w:rsidRPr="00D303E8">
        <w:rPr>
          <w:rFonts w:ascii="Times New Roman" w:hAnsi="Times New Roman" w:cs="Times New Roman"/>
          <w:sz w:val="28"/>
          <w:szCs w:val="28"/>
        </w:rPr>
        <w:t>светоощущения</w:t>
      </w:r>
      <w:proofErr w:type="spellEnd"/>
      <w:r w:rsidRPr="00D303E8">
        <w:rPr>
          <w:rFonts w:ascii="Times New Roman" w:hAnsi="Times New Roman" w:cs="Times New Roman"/>
          <w:sz w:val="28"/>
          <w:szCs w:val="28"/>
        </w:rPr>
        <w:t xml:space="preserve"> или на уровне элементарного форменного зрения) ощущений и восприятий;</w:t>
      </w:r>
    </w:p>
    <w:p w14:paraId="4DFC33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требований к бытовой среде: мебель, одежда, предметы быта слепого ребенка, их доступность для освоения им первичных навыков социально-бытовой ориентировки;</w:t>
      </w:r>
    </w:p>
    <w:p w14:paraId="5F3D59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выбора игрушек для слепого ребенка; рекомендаций предметно-пространственной организации игровой зоны ребенка;</w:t>
      </w:r>
    </w:p>
    <w:p w14:paraId="4F90D7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организации режима дня ребенка и специфики отдельных компонентов:</w:t>
      </w:r>
    </w:p>
    <w:p w14:paraId="0298B5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кормление ребенка, привитие навыков приема твердой пищи;</w:t>
      </w:r>
    </w:p>
    <w:p w14:paraId="3788D2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бодрствования, игры и занятия с ребенком;</w:t>
      </w:r>
    </w:p>
    <w:p w14:paraId="171038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проведение прогулок;</w:t>
      </w:r>
    </w:p>
    <w:p w14:paraId="6449AB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семейного досуга;</w:t>
      </w:r>
    </w:p>
    <w:p w14:paraId="794C55A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 особенностей физического развития ребенка:</w:t>
      </w:r>
    </w:p>
    <w:p w14:paraId="007DE1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здоровье и физическое развитие ребенка;</w:t>
      </w:r>
    </w:p>
    <w:p w14:paraId="783CCC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охрана и поддержание здоровья и органов чувств (органы слуха, тактильных ощущений, осязания, обоняния, вкуса, зрения);</w:t>
      </w:r>
    </w:p>
    <w:p w14:paraId="4F8646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двигательной активности, развитие мобильности ребенка в знакомом пространстве;</w:t>
      </w:r>
    </w:p>
    <w:p w14:paraId="6D5D90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способов передвижения: ползанье, ходьба;</w:t>
      </w:r>
    </w:p>
    <w:p w14:paraId="3971FB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осанки, моторики рук;</w:t>
      </w:r>
    </w:p>
    <w:p w14:paraId="64C090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предвестник трости и трость для слепого ребенка;</w:t>
      </w:r>
    </w:p>
    <w:p w14:paraId="4A747E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особенностей речевого развитие ребенка:</w:t>
      </w:r>
    </w:p>
    <w:p w14:paraId="723630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необходимые условия доречевого и речевого развития ребенка;</w:t>
      </w:r>
    </w:p>
    <w:p w14:paraId="23F629E0"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речедвигательные</w:t>
      </w:r>
      <w:proofErr w:type="spellEnd"/>
      <w:r w:rsidRPr="00D303E8">
        <w:rPr>
          <w:rFonts w:ascii="Times New Roman" w:hAnsi="Times New Roman" w:cs="Times New Roman"/>
          <w:sz w:val="28"/>
          <w:szCs w:val="28"/>
        </w:rPr>
        <w:t xml:space="preserve"> умения ребенка, технологии их развития;</w:t>
      </w:r>
    </w:p>
    <w:p w14:paraId="35B145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речевой слух ребенка;</w:t>
      </w:r>
    </w:p>
    <w:p w14:paraId="6CCCB1C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чувственная основа речи ребенка;</w:t>
      </w:r>
    </w:p>
    <w:p w14:paraId="03CC3A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среда ребенка: требования к речи педагогического работника, социума, окружающего слепого ребенка;</w:t>
      </w:r>
    </w:p>
    <w:p w14:paraId="4CE7E8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словарь ребенка и педагогические условия и средства его обогащения;</w:t>
      </w:r>
    </w:p>
    <w:p w14:paraId="77CA04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развития потребности в вербальном общении с окружающими, потребности слушать речь окружающих, опыта эмоционального реагирования;</w:t>
      </w:r>
    </w:p>
    <w:p w14:paraId="1C276E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активность ребенка, технологии ее поддержки;</w:t>
      </w:r>
    </w:p>
    <w:p w14:paraId="2FD6C8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тактильная книга и развитие речи ребенка;</w:t>
      </w:r>
    </w:p>
    <w:p w14:paraId="5DCDE0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 обеспечения познавательного развития ребенка:</w:t>
      </w:r>
    </w:p>
    <w:p w14:paraId="3E3AA0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познания слепым ребенком окружающей действительности;</w:t>
      </w:r>
    </w:p>
    <w:p w14:paraId="6A1D65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слух и слуховое восприятие;</w:t>
      </w:r>
    </w:p>
    <w:p w14:paraId="04C53D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осязание;</w:t>
      </w:r>
    </w:p>
    <w:p w14:paraId="1DE1C0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тактильные ощущения, обоняние, вкусовые ощущения;</w:t>
      </w:r>
    </w:p>
    <w:p w14:paraId="78A61A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роль педагогического работника в познавательном развитии слепого ребенка;</w:t>
      </w:r>
    </w:p>
    <w:p w14:paraId="175E07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речи педагогического работник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14:paraId="0D4FD7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тактильные книги для ребенка;</w:t>
      </w:r>
    </w:p>
    <w:p w14:paraId="4AFFFA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 обеспечения социально-предметного развития:</w:t>
      </w:r>
    </w:p>
    <w:p w14:paraId="594174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условия и средства знакомства слепого ребенка с предметами </w:t>
      </w:r>
      <w:r w:rsidRPr="00D303E8">
        <w:rPr>
          <w:rFonts w:ascii="Times New Roman" w:hAnsi="Times New Roman" w:cs="Times New Roman"/>
          <w:sz w:val="28"/>
          <w:szCs w:val="28"/>
        </w:rPr>
        <w:lastRenderedPageBreak/>
        <w:t>окружающей действительности;</w:t>
      </w:r>
    </w:p>
    <w:p w14:paraId="3F2BAD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предметных представлений (единичных и общих) у слепого ребенка;</w:t>
      </w:r>
    </w:p>
    <w:p w14:paraId="09B1A1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подходы и приемы к расширению у слепого ребенка знаний об окружающем мире;</w:t>
      </w:r>
    </w:p>
    <w:p w14:paraId="7E9A2A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 музыка в жизни слепого ребенка.</w:t>
      </w:r>
    </w:p>
    <w:p w14:paraId="7B6778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тематические консультации, тематические информационные листы, моделирование педагогических ситуаций, просмотр видеоматериалов с обсуждением.</w:t>
      </w:r>
    </w:p>
    <w:p w14:paraId="4B866B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Интерактивное дидактико-ориентированное направление: помощь и поддержка родителей (законных представителей) в освоении умений практического взаимодействия со слепым ребенком в системе координат "зрячий-слепой", "слепой-зрячий".</w:t>
      </w:r>
    </w:p>
    <w:p w14:paraId="7EC9172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сфере практического взаимодействия со слепым ребенком педагогическому работнику следует придерживаться следующих позиций:</w:t>
      </w:r>
    </w:p>
    <w:p w14:paraId="038ADD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отсутствие или нарушение зрения затрудняет, осложняет самостоятельное овладение и выполнение практических действий разных видов деятельности (бытовой, игровой, учебной);</w:t>
      </w:r>
    </w:p>
    <w:p w14:paraId="01674F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детям с нарушением зрения часто требуется разумная, своевременная практическая помощь окружающих;</w:t>
      </w:r>
    </w:p>
    <w:p w14:paraId="735736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во взаимодействии со слепым приоритетным должно быть накопление у ребенка опыта самостоятельности и инициативности в том, чем он владеет.</w:t>
      </w:r>
    </w:p>
    <w:p w14:paraId="73E391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Педагогическим работникам следует знать:</w:t>
      </w:r>
    </w:p>
    <w:p w14:paraId="7C4BC1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приемы обучения ребенка движениям и действиям: прием прямого обучения - "мои руки учат руки ребенка", прием опосредованного обучения - "мои руки направляют движения рук ребенка, но действует он сам";</w:t>
      </w:r>
    </w:p>
    <w:p w14:paraId="014EE2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способ обследования предмета с ориентацией в его структуре;</w:t>
      </w:r>
    </w:p>
    <w:p w14:paraId="4A4D58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организации "рабочей зоны" предметной (игровой, бытовой, познавательной) деятельности, орудийных действий с обеспечением ее стабильности.</w:t>
      </w:r>
    </w:p>
    <w:p w14:paraId="144CEC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педагогическому работнику:</w:t>
      </w:r>
    </w:p>
    <w:p w14:paraId="661DC1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рефлексия и поведение (поведенческие реакции) педагогического работника в общении с ребенком с обеспечением "субъектно-субъектной" модели;</w:t>
      </w:r>
    </w:p>
    <w:p w14:paraId="1E90CC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освоение педагогическим работником (ближайший социум ребенка) определенного опыта проявления себя в действительности (передвижение: ползанье, ходьба, бег, пространственная ориентировка без трости и с ней, </w:t>
      </w:r>
      <w:r w:rsidRPr="00D303E8">
        <w:rPr>
          <w:rFonts w:ascii="Times New Roman" w:hAnsi="Times New Roman" w:cs="Times New Roman"/>
          <w:sz w:val="28"/>
          <w:szCs w:val="28"/>
        </w:rPr>
        <w:lastRenderedPageBreak/>
        <w:t>предметно-объектная ориентировка) в условиях моделирования ситуации слепоты (повязка из плотной ткани на глазах);</w:t>
      </w:r>
    </w:p>
    <w:p w14:paraId="34138C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практическое освоение родителями (законными представителями) и умений стимуляции и развития у ребенка тактильных ощущений, слуха, остаточного зрения;</w:t>
      </w:r>
    </w:p>
    <w:p w14:paraId="6CF844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условиях взаимодействия педагогического работника и родителей (законных представителей) путем практического проигрывания (моделирование ситуации или реальная ситуация) родители (законные представители) осваивают игры с ребенком с осознанием их разной направленности для развития слепого ребенка и укрепления эмоциональной близости между слепым ребенком и зрячими родителями (законными представителями).</w:t>
      </w:r>
    </w:p>
    <w:p w14:paraId="0B64CC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w:t>
      </w:r>
    </w:p>
    <w:p w14:paraId="34F413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игры, способствующие развитию чувства взаимного доверия, в которых родители (законные представители), осваивая игры этой направленности, осознают свою особую роль в поддержании эмоционального благополучия слепого ребенка;</w:t>
      </w:r>
    </w:p>
    <w:p w14:paraId="12A71D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игры, ориентированные на развитие объединенного внимания слепого ребенка и зрячего родителя, помогают участникам осваивать опыт совместного сосредоточения на объектах окружения, совместного наблюдения;</w:t>
      </w:r>
    </w:p>
    <w:p w14:paraId="301ABC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игры, стимулирующие речевое развитие ребенка, направлены на развитие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обеспечивают своевременное развитие компенсаторных механизмов, связанных с речевым развитием слепого ребенка, освоение им способности к подражанию на основе взаимодействия между педагогическим работником и ребенком по извлечению звука;</w:t>
      </w:r>
    </w:p>
    <w:p w14:paraId="0CBC86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игры, активизирующие слух, обогащающие слуховые впечатления, способствующие развитию у слепого ребенка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w:t>
      </w:r>
    </w:p>
    <w:p w14:paraId="3782DC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игры на обогащения тактильных ощущений у слепого ребенка.</w:t>
      </w:r>
    </w:p>
    <w:p w14:paraId="324AC407" w14:textId="0E60A1B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.6.4. Психолого-педагогическое сопровождение слепого ребенка:</w:t>
      </w:r>
    </w:p>
    <w:p w14:paraId="794F07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слепого ребенка. Направленность деятельности психолога-педагога:</w:t>
      </w:r>
    </w:p>
    <w:p w14:paraId="67E553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поведенческих реакций у слепого ребенка с аутичными чертами с развитием возрастных коммуникативных функций, преодолением ребенком преобладания стереотипной </w:t>
      </w:r>
      <w:proofErr w:type="spellStart"/>
      <w:r w:rsidRPr="00D303E8">
        <w:rPr>
          <w:rFonts w:ascii="Times New Roman" w:hAnsi="Times New Roman" w:cs="Times New Roman"/>
          <w:sz w:val="28"/>
          <w:szCs w:val="28"/>
        </w:rPr>
        <w:t>аутостимуляционной</w:t>
      </w:r>
      <w:proofErr w:type="spellEnd"/>
      <w:r w:rsidRPr="00D303E8">
        <w:rPr>
          <w:rFonts w:ascii="Times New Roman" w:hAnsi="Times New Roman" w:cs="Times New Roman"/>
          <w:sz w:val="28"/>
          <w:szCs w:val="28"/>
        </w:rPr>
        <w:t xml:space="preserve"> активности над реально адаптивной;</w:t>
      </w:r>
    </w:p>
    <w:p w14:paraId="63C535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базовых психических функций, развитие которых осложнено </w:t>
      </w:r>
      <w:r w:rsidRPr="00D303E8">
        <w:rPr>
          <w:rFonts w:ascii="Times New Roman" w:hAnsi="Times New Roman" w:cs="Times New Roman"/>
          <w:sz w:val="28"/>
          <w:szCs w:val="28"/>
        </w:rPr>
        <w:lastRenderedPageBreak/>
        <w:t>поражением центральной нервной системы (далее - ЦНС) (</w:t>
      </w:r>
      <w:proofErr w:type="spellStart"/>
      <w:r w:rsidRPr="00D303E8">
        <w:rPr>
          <w:rFonts w:ascii="Times New Roman" w:hAnsi="Times New Roman" w:cs="Times New Roman"/>
          <w:sz w:val="28"/>
          <w:szCs w:val="28"/>
        </w:rPr>
        <w:t>сочетанность</w:t>
      </w:r>
      <w:proofErr w:type="spellEnd"/>
      <w:r w:rsidRPr="00D303E8">
        <w:rPr>
          <w:rFonts w:ascii="Times New Roman" w:hAnsi="Times New Roman" w:cs="Times New Roman"/>
          <w:sz w:val="28"/>
          <w:szCs w:val="28"/>
        </w:rPr>
        <w:t xml:space="preserve"> нарушений).</w:t>
      </w:r>
    </w:p>
    <w:p w14:paraId="1F94FC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Компенсаторно-развивающее сопровождение слепого ребенка тифлопедагогом. В данном разделе реализуются компенсаторно-адаптивные программы с учетом тифлопедагогической диагностики ребенка:</w:t>
      </w:r>
    </w:p>
    <w:p w14:paraId="31B3F4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слуха и слухового восприятия";</w:t>
      </w:r>
    </w:p>
    <w:p w14:paraId="5FB60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тактильных ощущений и осязания";</w:t>
      </w:r>
    </w:p>
    <w:p w14:paraId="64A295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моторного поведения";</w:t>
      </w:r>
    </w:p>
    <w:p w14:paraId="4C42B6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коррекционно-развивающая программа "Развитие остаточного зрения".</w:t>
      </w:r>
    </w:p>
    <w:p w14:paraId="3666A2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Рекомендации родителям (законным представителям):</w:t>
      </w:r>
    </w:p>
    <w:p w14:paraId="1A78B7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 течение дня следует разговаривать с ребенком о его ощущениях, которые вызывают различные звуки и шумы, называть и описывать различные звуки, с которыми он соприкасается или действует, которые слышит; о его ощущениях, которые вызывают различные предметы; называть и описывать различные текстуры предметов, с которыми он соприкасается или действует;</w:t>
      </w:r>
    </w:p>
    <w:p w14:paraId="242B37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познакомиться с основным содержанием адаптивных программ и коррекционно-развивающей программы;</w:t>
      </w:r>
    </w:p>
    <w:p w14:paraId="28FCE0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в занятиях с ребенком использовать игры, игровые задания, проводить занятия аналогичные наблюдаемым занятиям учителя-дефектолога по развитию слуха и слухового восприятия ребенка;</w:t>
      </w:r>
    </w:p>
    <w:p w14:paraId="0831CE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в процессе выполнения ребенком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ребенку; при выраженном протесте ребенка - упражнение стоит прекратить;</w:t>
      </w:r>
    </w:p>
    <w:p w14:paraId="79DC68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предварительное знакомство ребенка с атрибутами для выполнения упражнений;</w:t>
      </w:r>
    </w:p>
    <w:p w14:paraId="17A055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важно, чтобы ребенок на уровне возрастных возможностей знал название пальцев рук, был способен к их дифференциации;</w:t>
      </w:r>
    </w:p>
    <w:p w14:paraId="7CF179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ребенок должен быть изначально правильно обучен тому, что зрячий постигает путем подражания.</w:t>
      </w:r>
    </w:p>
    <w:p w14:paraId="56D83D4C" w14:textId="235946F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дошкольной образовательной организации для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реализуется службой ранней помощи.</w:t>
      </w:r>
    </w:p>
    <w:p w14:paraId="40B46D58" w14:textId="36E36E8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.1. Цель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обеспечить слабовидящему ребенку равных со зрячими детьми возможностей проживания периода раннего детства как ценности с присвоением человеческих способностей, </w:t>
      </w:r>
      <w:r w:rsidR="00DB18CA" w:rsidRPr="00D303E8">
        <w:rPr>
          <w:rFonts w:ascii="Times New Roman" w:hAnsi="Times New Roman" w:cs="Times New Roman"/>
          <w:sz w:val="28"/>
          <w:szCs w:val="28"/>
        </w:rPr>
        <w:lastRenderedPageBreak/>
        <w:t>доступных возрасту, в семейной социальной среде.</w:t>
      </w:r>
    </w:p>
    <w:p w14:paraId="64D38F8D" w14:textId="0B5BF81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.2. Достижение цели требует решения ряда задач.</w:t>
      </w:r>
    </w:p>
    <w:p w14:paraId="2336F2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Задачи реализации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w:t>
      </w:r>
    </w:p>
    <w:p w14:paraId="0DF2E6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развитию у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известные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обучающихся;</w:t>
      </w:r>
    </w:p>
    <w:p w14:paraId="3A819D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созданию в микросоциуме ребенка раннего возраста психологического климата, обеспечивающего ему психоэмоциональное благополучие;</w:t>
      </w:r>
    </w:p>
    <w:p w14:paraId="19854C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повышению воспитательного потенциала семьи; развитие родителями (законными представителями) педагогических компетенций, востребованных в воспитании ребенка, освоение ими умений взаимодействовать с ребенком в системе координат "зрячий - слабовидящий";</w:t>
      </w:r>
    </w:p>
    <w:p w14:paraId="29E287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обеспечить совершенствование профессиональных компетенций педагогических работников Организации по вопросам взаимодействия, поддержки, сопровождения семьи ребенка с нарушением зрения раннего возраста в условиях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w:t>
      </w:r>
    </w:p>
    <w:p w14:paraId="727C36C3" w14:textId="135B19A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.3. Принципы и подходы к формированию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соответствуют методологии и требованиям Стандарта и содержательно соотносятся с принципами и подходами, обозначенными в целевом разделе настоящей Программы слабовидящих обучающихся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В то же время формирование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имеет ряд дополнительных принципов и подходов, что обусловлено пониманием связей между субъектами, ее реализующими:</w:t>
      </w:r>
    </w:p>
    <w:p w14:paraId="224DD0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семейного воспитания слабовидящего и с пониженным зрением младенца: семья рассматривается как важный, первый социальный институт воспитания ребенка. Воспитательный потенциал семьи, семейная социокультурная среда взросления ребенка выступают важнейшими факторами его физического, социально-коммуникативного, речевого, познавательного, нравственного, творческого развития;</w:t>
      </w:r>
    </w:p>
    <w:p w14:paraId="1E371E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развития: сущностная черта программы - развитие субъектов, ее реализующих. Каждый субъект программы в рамках ее реализации имеет свою линию развития, но общим эффектом выступает проживание ребенком </w:t>
      </w:r>
      <w:r w:rsidRPr="00D303E8">
        <w:rPr>
          <w:rFonts w:ascii="Times New Roman" w:hAnsi="Times New Roman" w:cs="Times New Roman"/>
          <w:sz w:val="28"/>
          <w:szCs w:val="28"/>
        </w:rPr>
        <w:lastRenderedPageBreak/>
        <w:t>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14:paraId="439F55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сотрудничества реализуется в трех аспектах:</w:t>
      </w:r>
    </w:p>
    <w:p w14:paraId="529D9E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личностно-ориентированным подходом специалистов к взаимодействию со слабовидящим и с пониженным зрением ребенком в рамках его психолого-педагогического сопровождения;</w:t>
      </w:r>
    </w:p>
    <w:p w14:paraId="03C535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гуманно-личностным взаимодействием специалистов с родителям (законным представителям) и слабовидящего ребенка с актуализацией позиции партнерства;</w:t>
      </w:r>
    </w:p>
    <w:p w14:paraId="3FB2EA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достижение цели программы требует партнерства с тесным сотрудничеством специалистов, ее реализующих.</w:t>
      </w:r>
    </w:p>
    <w:p w14:paraId="4DCE2D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поддержки инициатив семьи предполагает предоставление семье права на выбор </w:t>
      </w:r>
      <w:proofErr w:type="spellStart"/>
      <w:r w:rsidRPr="00D303E8">
        <w:rPr>
          <w:rFonts w:ascii="Times New Roman" w:hAnsi="Times New Roman" w:cs="Times New Roman"/>
          <w:sz w:val="28"/>
          <w:szCs w:val="28"/>
        </w:rPr>
        <w:t>абилитационных</w:t>
      </w:r>
      <w:proofErr w:type="spellEnd"/>
      <w:r w:rsidRPr="00D303E8">
        <w:rPr>
          <w:rFonts w:ascii="Times New Roman" w:hAnsi="Times New Roman" w:cs="Times New Roman"/>
          <w:sz w:val="28"/>
          <w:szCs w:val="28"/>
        </w:rPr>
        <w:t xml:space="preserve">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их слабовидящего ребенка,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ребенка, разрабатывая и реализуя стратегию и тактику этого сопровождения, должна быть в курсе и ориентироваться на основные потребности, установки, интересы родителей (законных представителей) в вопросах воспитания их ребенка. В соответствии с этим деятельность специалистов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w:t>
      </w:r>
    </w:p>
    <w:p w14:paraId="79A1D1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образовательной направленности программы предполагает актуализацию социально-средовых условий жизнедеятельности ребенка в семье с учетом его особых образовательных потребностей;</w:t>
      </w:r>
    </w:p>
    <w:p w14:paraId="4FF061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системного компенсаторно-развивающего воздействия на развитие ребенка предполагает обеспечение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14:paraId="53E7471B" w14:textId="2B731AE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.4. Содержательная часть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включает следующие разделы:</w:t>
      </w:r>
    </w:p>
    <w:p w14:paraId="6A9FBF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Квалифицированная поддержка семьи слабовидящего ребенка с </w:t>
      </w:r>
      <w:r w:rsidRPr="00D303E8">
        <w:rPr>
          <w:rFonts w:ascii="Times New Roman" w:hAnsi="Times New Roman" w:cs="Times New Roman"/>
          <w:sz w:val="28"/>
          <w:szCs w:val="28"/>
        </w:rPr>
        <w:lastRenderedPageBreak/>
        <w:t>повышением ею воспитательного потенциала, в котором определяется содержание деятельности Организации по видам оказания квалифицированной поддержки семьи ребенка раннего возраста в рамках программы с целью повышения ею воспитательного потенциала как условия развития ребенка в соответствии с его возрастными особенностями.</w:t>
      </w:r>
    </w:p>
    <w:p w14:paraId="0D7928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Квалифицированное психолого-педагогическое сопровождение слабовидящего обучающегося и с пониженным зрением (ранний возраст):</w:t>
      </w:r>
    </w:p>
    <w:p w14:paraId="7C1D75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психолого-педагогическое сопровождение обучающегося с целью преодоления им трудностей и специфических особенностей развития;</w:t>
      </w:r>
    </w:p>
    <w:p w14:paraId="114076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компенсаторно-развивающее сопровождение ребенка с целью своевременного развития у него компенсаторно-адаптивных механизмов.</w:t>
      </w:r>
    </w:p>
    <w:p w14:paraId="710A5D3F" w14:textId="24F780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.5. Характеристика планируемых результатов.</w:t>
      </w:r>
    </w:p>
    <w:p w14:paraId="35A83D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Ожидаемые результаты повышения воспитательного потенциала семьи слабовидящего и с пониженным зрением ребенка:</w:t>
      </w:r>
    </w:p>
    <w:p w14:paraId="1244F0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аксиологического компонента (нравственно-ценностного, мотивационно-ценностного) воспитательного потенциала семьи в виде формирования родителям (законным представителям) определенных ценностно-смысловых установок на воспитание ребенка от рождения до семи лет с освоением системы родительских ценностей и формированием родительских позиций, следование которым обеспечивает ребенку становление и развитие интегративных психических и психологических личностных образований, ассимилирующихся прижизненно в определенные личностные качества, с преодолением трудностей в развития, обусловленных "слабостью" социальной среды, не учитывающей особые образовательные потребности слабовидящих обучающихся.</w:t>
      </w:r>
    </w:p>
    <w:p w14:paraId="79CFAC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психоэмоционального компонента воспитательного потенциала семьи слабовидящего и с пониженным зрением ребенка с достижением гармонизации внутрисемейных отношений как между родителями (законными представителями), так и в детско-родительских отношениях. Родители (законные представители) стремятся уделять ребенку достаточно внимания, времени; проводить совместный досуг; организовать деятельность в детском обществе. В общении, во взаимодействии дают понять ребенку, что его принимают таким, какой он есть. Родители (законные представители) стараются употреблять такие выражения: "Ты самый любимый", "Мы любим, понимаем, надеемся на тебя", "Я тебя люблю любого", "Какое счастье, что ты у нас есть".</w:t>
      </w:r>
    </w:p>
    <w:p w14:paraId="2F2BA2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родителей (законных представителей) строится на:</w:t>
      </w:r>
    </w:p>
    <w:p w14:paraId="3807C9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проявлении заботы о развитии ребенка с позитивной установкой на его настоящие и будущие возможности; стремлении строить взаимоотношения с </w:t>
      </w:r>
      <w:r w:rsidRPr="00D303E8">
        <w:rPr>
          <w:rFonts w:ascii="Times New Roman" w:hAnsi="Times New Roman" w:cs="Times New Roman"/>
          <w:sz w:val="28"/>
          <w:szCs w:val="28"/>
        </w:rPr>
        <w:lastRenderedPageBreak/>
        <w:t>ним на взаимопонимании и доверии;</w:t>
      </w:r>
    </w:p>
    <w:p w14:paraId="1DD66B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стремлении создать у ребенка высокую самооценку, подкрепляя это словами: "Ты молодец", "Я радуюсь твоим успехам", "Ты очень многое можешь";</w:t>
      </w:r>
    </w:p>
    <w:p w14:paraId="45F59A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рефлексии в предъявлении ребенку требований с предупреждением, с одной стороны, чрезмерной мягкости, а с другой - завышенных требований;</w:t>
      </w:r>
    </w:p>
    <w:p w14:paraId="7A41E6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адаптации родителей (законных представителей) к "своеобразному, неадекватному" проявлению постороннего социума к слабовидящему и с пониженным зрением ребенку с выработкой устойчивой защитной реакции на подобные ситуации.</w:t>
      </w:r>
    </w:p>
    <w:p w14:paraId="4D347F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компонента воспитательного потенциала семьи.</w:t>
      </w:r>
    </w:p>
    <w:p w14:paraId="7208C0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для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 К ним относится:</w:t>
      </w:r>
    </w:p>
    <w:p w14:paraId="54DE1F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зрячими родителям (законным представителям) умений взаимодействовать с ребенком в системе координат "слабовидящий - зрячий", "зрячий - слабовидящий";</w:t>
      </w:r>
    </w:p>
    <w:p w14:paraId="686BAF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наполнять предметное пространство ребенка с нарушением зрения: игрушками, предметами быта, книгами, познавательными объектами;</w:t>
      </w:r>
    </w:p>
    <w:p w14:paraId="062AEE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особым образом организовывать предметно-пространственную среду ребенка с целью повышения его мобильности, общей и познавательной активности.</w:t>
      </w:r>
    </w:p>
    <w:p w14:paraId="37F9E5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Родители (законные представители) ориентируются в особенностях </w:t>
      </w:r>
      <w:proofErr w:type="gramStart"/>
      <w:r w:rsidRPr="00D303E8">
        <w:rPr>
          <w:rFonts w:ascii="Times New Roman" w:hAnsi="Times New Roman" w:cs="Times New Roman"/>
          <w:sz w:val="28"/>
          <w:szCs w:val="28"/>
        </w:rPr>
        <w:t>развития</w:t>
      </w:r>
      <w:proofErr w:type="gramEnd"/>
      <w:r w:rsidRPr="00D303E8">
        <w:rPr>
          <w:rFonts w:ascii="Times New Roman" w:hAnsi="Times New Roman" w:cs="Times New Roman"/>
          <w:sz w:val="28"/>
          <w:szCs w:val="28"/>
        </w:rPr>
        <w:t xml:space="preserve"> обучающихся с нарушениями зрения,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14:paraId="08E7FA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возрастных особенностях ребенка.</w:t>
      </w:r>
    </w:p>
    <w:p w14:paraId="467D693A" w14:textId="6944796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.6. Ожидаемые результаты психолого-педагогического сопровождения специалистами слабовидящего и с пониженным зрением ребенка:</w:t>
      </w:r>
    </w:p>
    <w:p w14:paraId="543AB7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у ребенка механизмов, обеспечивающих компенсацию трудностей чувственного отражения действительности в условиях зрительной депривации: развитие зрительно-моторной координации; сенсорное развитие с актуализацией осязательно-зрительного и осязательно-зрительного способов отражения; моторное развитие с освоением психического образования "схема </w:t>
      </w:r>
      <w:r w:rsidRPr="00D303E8">
        <w:rPr>
          <w:rFonts w:ascii="Times New Roman" w:hAnsi="Times New Roman" w:cs="Times New Roman"/>
          <w:sz w:val="28"/>
          <w:szCs w:val="28"/>
        </w:rPr>
        <w:lastRenderedPageBreak/>
        <w:t>тела"; развитие функций речи (коммуникативной, познавательной, регуляторной) и освоением начал компенсаторной роли в жизнедеятельности;</w:t>
      </w:r>
    </w:p>
    <w:p w14:paraId="6BAEE1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удовлетворение ребенком в повседневной жизни особых образовательных, в том числе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w:t>
      </w:r>
    </w:p>
    <w:p w14:paraId="2F0CF2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w:t>
      </w:r>
      <w:proofErr w:type="spellStart"/>
      <w:r w:rsidRPr="00D303E8">
        <w:rPr>
          <w:rFonts w:ascii="Times New Roman" w:hAnsi="Times New Roman" w:cs="Times New Roman"/>
          <w:sz w:val="28"/>
          <w:szCs w:val="28"/>
        </w:rPr>
        <w:t>потребностных</w:t>
      </w:r>
      <w:proofErr w:type="spellEnd"/>
      <w:r w:rsidRPr="00D303E8">
        <w:rPr>
          <w:rFonts w:ascii="Times New Roman" w:hAnsi="Times New Roman" w:cs="Times New Roman"/>
          <w:sz w:val="28"/>
          <w:szCs w:val="28"/>
        </w:rPr>
        <w:t xml:space="preserve"> (потребностей в действиях с предметами (в условиях их доступности для контактного восприятия), в общении с педагогическим работником, аффективных образований (устойчивость эмоции интереса, развитие чувства нового).</w:t>
      </w:r>
    </w:p>
    <w:p w14:paraId="1EB138D9" w14:textId="14B5E2F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 Содержание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0FDEAF68" w14:textId="36E4D39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.7.1. Квалифицированная поддержка семьи ребенка с нарушениями зрения.</w:t>
      </w:r>
    </w:p>
    <w:p w14:paraId="6CFBE2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Направлениями и содержанием деятельности Организации в соответствии с видом по оказанию квалифицированной поддержки семьи слабовидящего и с пониженным зрением ребенка младенческого и раннего возраста в рамках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 выступают:</w:t>
      </w:r>
    </w:p>
    <w:p w14:paraId="1634D687" w14:textId="5B92ED3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.7.2. Социально-педагогическое сопровождение семьи.</w:t>
      </w:r>
    </w:p>
    <w:p w14:paraId="0416C9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Реализуется деятельностью социального педагога в сотрудничестве с тифлопедагогом.</w:t>
      </w:r>
    </w:p>
    <w:p w14:paraId="79350A53" w14:textId="32630EE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.7.3. Информационно-просветительское направление: правовое просвещение родителей (законных представителей) ребенка по вопросам </w:t>
      </w:r>
      <w:proofErr w:type="gramStart"/>
      <w:r w:rsidR="00DB18CA" w:rsidRPr="00D303E8">
        <w:rPr>
          <w:rFonts w:ascii="Times New Roman" w:hAnsi="Times New Roman" w:cs="Times New Roman"/>
          <w:sz w:val="28"/>
          <w:szCs w:val="28"/>
        </w:rPr>
        <w:t>законодательных прав</w:t>
      </w:r>
      <w:proofErr w:type="gramEnd"/>
      <w:r w:rsidR="00DB18CA" w:rsidRPr="00D303E8">
        <w:rPr>
          <w:rFonts w:ascii="Times New Roman" w:hAnsi="Times New Roman" w:cs="Times New Roman"/>
          <w:sz w:val="28"/>
          <w:szCs w:val="28"/>
        </w:rPr>
        <w:t xml:space="preserve"> обучающихся с ОВЗ, обучающихся с инвалидностью. Одна из центральных задач нормативно-правового просвещения родителей (законных представителей) - помощь родителям (законным представителям) в принятии грамотного и адекватного особым потребностям ребенка с нарушениями зрения решения о важности оформления инвалидности (если она определяется).</w:t>
      </w:r>
    </w:p>
    <w:p w14:paraId="02DA08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консультации (очная, дистанционная формы), привлечение родителей (законных представителей) к публичному обсуждению проблемы (общая направленность) в малых группах заинтересованных лиц, беседы.</w:t>
      </w:r>
    </w:p>
    <w:p w14:paraId="017DD024" w14:textId="577EFED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.7.4. Диагностическое направление: изучение социального статуса семьи с целью выявления ее особенностей с характеристикой воспитательного </w:t>
      </w:r>
      <w:r w:rsidR="00DB18CA" w:rsidRPr="00D303E8">
        <w:rPr>
          <w:rFonts w:ascii="Times New Roman" w:hAnsi="Times New Roman" w:cs="Times New Roman"/>
          <w:sz w:val="28"/>
          <w:szCs w:val="28"/>
        </w:rPr>
        <w:lastRenderedPageBreak/>
        <w:t xml:space="preserve">потенциала семьи по данному параметру для уточнения стратегии и (или) тактики взаимодействия с семьей, реализации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52A697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Изучение запросов семьи, касающихся разных сторон жизнедеятельности ребенка с нарушениями зрения, с целью корректирования содержания профессиональной поддержки семьи и профессионального сопровождения ребенка.</w:t>
      </w:r>
    </w:p>
    <w:p w14:paraId="5C1C35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родителей (законных представителей), беседы.</w:t>
      </w:r>
    </w:p>
    <w:p w14:paraId="412DBB93" w14:textId="0F2AB46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.7.5. Организационно-педагогическое направление: расширение социальных контактов семьи. Оказание родителям (законным представителям) помощи в установлении контактов с семьями, также воспитывающими ребенка с нарушениями зрения, имеющих опыт воспитания ребенка с инвалидностью, с ОВЗ. Организация досуговых мероприятий (детских, детско-родительских) с вовлечением и участием в них сопровождаемой семьи. Знакомство (практическое, виртуальное) родителей (законных представителей) с Организацией, изучением в них условий для получения образования детьми с нарушением зрения.</w:t>
      </w:r>
    </w:p>
    <w:p w14:paraId="1281D8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практическое участие в разработке досуговых мероприятий; беседы с родителями (законными представителями); консультации.</w:t>
      </w:r>
    </w:p>
    <w:p w14:paraId="1A665D74" w14:textId="19F1E79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 Психологическое сопровождение семьи слабовидящего и с пониженным зрением ребенка (реализуется педагогом-психологом).</w:t>
      </w:r>
    </w:p>
    <w:p w14:paraId="641BFB16" w14:textId="17F3826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.8.1. Психотерапевтическое направление.</w:t>
      </w:r>
    </w:p>
    <w:p w14:paraId="207C73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Психотерапия родителей (законных представителей) и других близких ребенку с нарушениями зрения членов семьи (по их запросу). Деятельность педагога-психолога направлена на преодоление родителями (законными представителями) состояния эмоционально-личностного неблагополучия как ответной реакции на факт зрительной депривации ребенка, на переживания о его настоящей и будущей жизни в обществе зрячих.</w:t>
      </w:r>
    </w:p>
    <w:p w14:paraId="61782B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родительский тренинг, консультирования, просветительская работа.</w:t>
      </w:r>
    </w:p>
    <w:p w14:paraId="5A2511BC" w14:textId="15D3E85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.8.2. </w:t>
      </w:r>
      <w:proofErr w:type="spellStart"/>
      <w:r w:rsidR="00DB18CA" w:rsidRPr="00D303E8">
        <w:rPr>
          <w:rFonts w:ascii="Times New Roman" w:hAnsi="Times New Roman" w:cs="Times New Roman"/>
          <w:sz w:val="28"/>
          <w:szCs w:val="28"/>
        </w:rPr>
        <w:t>Деятельностно</w:t>
      </w:r>
      <w:proofErr w:type="spellEnd"/>
      <w:r w:rsidR="00DB18CA" w:rsidRPr="00D303E8">
        <w:rPr>
          <w:rFonts w:ascii="Times New Roman" w:hAnsi="Times New Roman" w:cs="Times New Roman"/>
          <w:sz w:val="28"/>
          <w:szCs w:val="28"/>
        </w:rPr>
        <w:t>-профилактическое направление.</w:t>
      </w:r>
    </w:p>
    <w:p w14:paraId="5B264F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Профилактика негативных межличностных отношений, выступающих неблагоприятным эмоциональным фоном личностного развития ребенка.</w:t>
      </w:r>
    </w:p>
    <w:p w14:paraId="67D465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"Детско-родительский" тренинг, тренинг "Активного слушания", тренинг "Эмоционального реагирования", просветительская работа (мини-лекции и тематические сообщения).</w:t>
      </w:r>
    </w:p>
    <w:p w14:paraId="5A4F605E" w14:textId="1E14EBB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.8.3. Консультативно-диагностическое направление.</w:t>
      </w:r>
    </w:p>
    <w:p w14:paraId="3230E1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Изучение, выявление стиля семейного воспитания ребенка с нарушениями зрения для корректировки стратегии и тактики сопровождения семьи в повышении ею аксиологического и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w:t>
      </w:r>
      <w:r w:rsidRPr="00D303E8">
        <w:rPr>
          <w:rFonts w:ascii="Times New Roman" w:hAnsi="Times New Roman" w:cs="Times New Roman"/>
          <w:sz w:val="28"/>
          <w:szCs w:val="28"/>
        </w:rPr>
        <w:lastRenderedPageBreak/>
        <w:t>компонентов воспитательного потенциала семьи.</w:t>
      </w:r>
    </w:p>
    <w:p w14:paraId="183A30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14:paraId="0B755C7C" w14:textId="701244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 Педагогическая деятельность Организации. Педагогическое сопровождение семьи специалистами по вопросам развития и воспитания слабовидящих и с пониженным зрением обучающихся.</w:t>
      </w:r>
    </w:p>
    <w:p w14:paraId="3069B1FA" w14:textId="0B7FEF7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.9.1. Информационно-просветительское направление: информирование родителей (законных представителей) об особенностях развития обучающихся с нарушениями зрения, о возможных и допустимых сроках их возрастных достижений: затягивается развитие зрительного поведения, зрительно-моторной координации в системах координат "глаз - рука", "глаз - нога", освоение невербальных средств общения, развитие познавательной и двигательной активности и умений, развитие образа "Я", </w:t>
      </w:r>
      <w:proofErr w:type="spellStart"/>
      <w:r w:rsidR="00DB18CA" w:rsidRPr="00D303E8">
        <w:rPr>
          <w:rFonts w:ascii="Times New Roman" w:hAnsi="Times New Roman" w:cs="Times New Roman"/>
          <w:sz w:val="28"/>
          <w:szCs w:val="28"/>
        </w:rPr>
        <w:t>саморегуляции</w:t>
      </w:r>
      <w:proofErr w:type="spellEnd"/>
      <w:r w:rsidR="00DB18CA" w:rsidRPr="00D303E8">
        <w:rPr>
          <w:rFonts w:ascii="Times New Roman" w:hAnsi="Times New Roman" w:cs="Times New Roman"/>
          <w:sz w:val="28"/>
          <w:szCs w:val="28"/>
        </w:rPr>
        <w:t>, волевых проявлений.</w:t>
      </w:r>
    </w:p>
    <w:p w14:paraId="61DD8E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Ориентирование родителей (законных представителей) в информационных источниках (сайты, литературные источники) по вопросам </w:t>
      </w:r>
      <w:proofErr w:type="gramStart"/>
      <w:r w:rsidRPr="00D303E8">
        <w:rPr>
          <w:rFonts w:ascii="Times New Roman" w:hAnsi="Times New Roman" w:cs="Times New Roman"/>
          <w:sz w:val="28"/>
          <w:szCs w:val="28"/>
        </w:rPr>
        <w:t>развития и воспитания</w:t>
      </w:r>
      <w:proofErr w:type="gramEnd"/>
      <w:r w:rsidRPr="00D303E8">
        <w:rPr>
          <w:rFonts w:ascii="Times New Roman" w:hAnsi="Times New Roman" w:cs="Times New Roman"/>
          <w:sz w:val="28"/>
          <w:szCs w:val="28"/>
        </w:rPr>
        <w:t xml:space="preserve"> обучающихся разных возрастных групп, особых образовательных потребностях этой категории и условий их удовлетворения.</w:t>
      </w:r>
    </w:p>
    <w:p w14:paraId="0BBA27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организация участия родителей (законных представителей) в педагогических семинарах, в тематических родительских собраниях в Организации, подготовка и предоставление родителям (законным представителям) информационных листов, тематические беседы-консультации родителей (законных представителей), беседы-обсуждения данных специальной литературы, совместный с родителями (законными представителями) просмотр видеоматериалов о развитии обучающихся с их последующим обсуждением, организация в социальных сетях обмена информацией.</w:t>
      </w:r>
    </w:p>
    <w:p w14:paraId="7F95CB52" w14:textId="0EAF92D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.9.2. Консультативно-диагностическое направление.</w:t>
      </w:r>
    </w:p>
    <w:p w14:paraId="30A5FF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Информирование и консультирование родителей (законных представителей)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деятельности, подходов к воспитанию ребенка с учетом его индивидуально-типологических особенностей развития.</w:t>
      </w:r>
    </w:p>
    <w:p w14:paraId="6B499A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индивидуальные консультации семьи.</w:t>
      </w:r>
    </w:p>
    <w:p w14:paraId="01B1E3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практико-ориентированное консультирование семьи (по запросу семьи).</w:t>
      </w:r>
    </w:p>
    <w:p w14:paraId="2082C8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Консультирование семьи по вопросам:</w:t>
      </w:r>
    </w:p>
    <w:p w14:paraId="546227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роли родителей (законных представителей) в ранней социализации ребенка с нарушениями зрения: развитие привязанностей, эмоциональных связей с близкими, опыта общения с окружающими людьми;</w:t>
      </w:r>
    </w:p>
    <w:p w14:paraId="549CD0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самовоспитания родителей (законных представителей) в преодолении ими трудностей эмоционального общения с ребенком;</w:t>
      </w:r>
    </w:p>
    <w:p w14:paraId="1EF070CB"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t>особых образовательных потребностей</w:t>
      </w:r>
      <w:proofErr w:type="gramEnd"/>
      <w:r w:rsidRPr="00D303E8">
        <w:rPr>
          <w:rFonts w:ascii="Times New Roman" w:hAnsi="Times New Roman" w:cs="Times New Roman"/>
          <w:sz w:val="28"/>
          <w:szCs w:val="28"/>
        </w:rPr>
        <w:t xml:space="preserve"> обучающихся с нарушениями зрения, педагогических условий и средств их удовлетворения;</w:t>
      </w:r>
    </w:p>
    <w:p w14:paraId="0923EC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предметной, предметно-пространственной среды жизнедеятельности ребенка с обеспечением ему доступности для:</w:t>
      </w:r>
    </w:p>
    <w:p w14:paraId="42357C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контактно-зрительного познания предметного мира в его разнообразии, освоения действий с предметами;</w:t>
      </w:r>
    </w:p>
    <w:p w14:paraId="190210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самоорганизации, самореализации, проявлении инициативности в предметной деятельности;</w:t>
      </w:r>
    </w:p>
    <w:p w14:paraId="7F4E4E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безбоязненного, безопасного передвижения в пространстве; освоения навыков предметно-пространственной ориентировки в местах жизнедеятельности, свободного и самостоятельного передвижения в знакомом пространстве;</w:t>
      </w:r>
    </w:p>
    <w:p w14:paraId="7A395C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развития зрительного поведения, восприятия;</w:t>
      </w:r>
    </w:p>
    <w:p w14:paraId="059ED9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 актуализации и обогащения слуховых, тактильных, обонятельных,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зрительных ощущений и восприятий;</w:t>
      </w:r>
    </w:p>
    <w:p w14:paraId="3A04D1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требований к бытовой среде: мебель, одежда, предметы быта, их доступность для освоения им первичных навыков социально-бытовой ориентировки;</w:t>
      </w:r>
    </w:p>
    <w:p w14:paraId="65D394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выбора игрушек для ребенка с нарушениями зрения; рекомендаций предметно-пространственной организации игровой зоны ребенка;</w:t>
      </w:r>
    </w:p>
    <w:p w14:paraId="00FB3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режима дня ребенка и специфика отдельных компонентов:</w:t>
      </w:r>
    </w:p>
    <w:p w14:paraId="401AA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кормление ребенка, привитие навыков приема твердой пищи;</w:t>
      </w:r>
    </w:p>
    <w:p w14:paraId="59B8B2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бодрствование, игры и занятия;</w:t>
      </w:r>
    </w:p>
    <w:p w14:paraId="1DB033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проведение прогулок;</w:t>
      </w:r>
    </w:p>
    <w:p w14:paraId="0BADAA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семейный досуг;</w:t>
      </w:r>
    </w:p>
    <w:p w14:paraId="206954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особенностей физического развития:</w:t>
      </w:r>
    </w:p>
    <w:p w14:paraId="03E750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физическое здоровье и физическое развитие;</w:t>
      </w:r>
    </w:p>
    <w:p w14:paraId="5C14C7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охрана и поддержание здоровья и органов чувств (органы слуха, осязания, обоняния, вкуса, зрения), тактильных ощущений;</w:t>
      </w:r>
    </w:p>
    <w:p w14:paraId="243F2E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охрана и развитие зрения;</w:t>
      </w:r>
    </w:p>
    <w:p w14:paraId="26DFD9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 повышение двигательной активности, развитие мобильности;</w:t>
      </w:r>
    </w:p>
    <w:p w14:paraId="74A8C1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освоение ребенком способов передвижения: ползанье, ходьба;</w:t>
      </w:r>
    </w:p>
    <w:p w14:paraId="09087B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 развитие осанки, моторики рук;</w:t>
      </w:r>
    </w:p>
    <w:p w14:paraId="25636E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 подвижные игры для слабовидящих обучающихся;</w:t>
      </w:r>
    </w:p>
    <w:p w14:paraId="729D1E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особенностей речевого развития:</w:t>
      </w:r>
    </w:p>
    <w:p w14:paraId="10B2C6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необходимые условия доречевого и речевого развития;</w:t>
      </w:r>
    </w:p>
    <w:p w14:paraId="357ED9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б) </w:t>
      </w:r>
      <w:proofErr w:type="spellStart"/>
      <w:r w:rsidRPr="00D303E8">
        <w:rPr>
          <w:rFonts w:ascii="Times New Roman" w:hAnsi="Times New Roman" w:cs="Times New Roman"/>
          <w:sz w:val="28"/>
          <w:szCs w:val="28"/>
        </w:rPr>
        <w:t>речедвигательные</w:t>
      </w:r>
      <w:proofErr w:type="spellEnd"/>
      <w:r w:rsidRPr="00D303E8">
        <w:rPr>
          <w:rFonts w:ascii="Times New Roman" w:hAnsi="Times New Roman" w:cs="Times New Roman"/>
          <w:sz w:val="28"/>
          <w:szCs w:val="28"/>
        </w:rPr>
        <w:t xml:space="preserve"> умения ребенка и как их развивать;</w:t>
      </w:r>
    </w:p>
    <w:p w14:paraId="5E63A2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речевой слух ребенка;</w:t>
      </w:r>
    </w:p>
    <w:p w14:paraId="2F64FE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чувственная основа речи ребенка;</w:t>
      </w:r>
    </w:p>
    <w:p w14:paraId="50842F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речевая среда ребенка: требования к речи педагогического работника, социума;</w:t>
      </w:r>
    </w:p>
    <w:p w14:paraId="7A2686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словарь ребенка и педагогические условия и средства его обогащения;</w:t>
      </w:r>
    </w:p>
    <w:p w14:paraId="32F61C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условия развития потребности в вербальном общении с окружающими, потребности слушать речь окружающих;</w:t>
      </w:r>
    </w:p>
    <w:p w14:paraId="26BF98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речевая активность ребенка и как ее поддерживать;</w:t>
      </w:r>
    </w:p>
    <w:p w14:paraId="1F452E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 книги для слабовидящих обучающихся и развитие речи ребенка;</w:t>
      </w:r>
    </w:p>
    <w:p w14:paraId="3C217A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познавательного развития ребенка: организация познавательной деятельности ребенка с нарушениями зрения, развитие им познавательных интересов:</w:t>
      </w:r>
    </w:p>
    <w:p w14:paraId="6B715F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зрительное восприятие как познавательная деятельность ребенка;</w:t>
      </w:r>
    </w:p>
    <w:p w14:paraId="776C2D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роль слуха и слухового восприятия для познания действительности;</w:t>
      </w:r>
    </w:p>
    <w:p w14:paraId="0C2D4D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познание действительности с опорой на осязание;</w:t>
      </w:r>
    </w:p>
    <w:p w14:paraId="41126E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роль педагогического работника в познавательном развитии ребенка;</w:t>
      </w:r>
    </w:p>
    <w:p w14:paraId="7B2C17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речи педагогического работника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14:paraId="6598B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роль книги в познавательном развитии ребенка и требования к их графике;</w:t>
      </w:r>
    </w:p>
    <w:p w14:paraId="2F2E39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социально-предметного развития:</w:t>
      </w:r>
    </w:p>
    <w:p w14:paraId="1B6BBC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и средства знакомства ребенка с предметами окружающей действительности;</w:t>
      </w:r>
    </w:p>
    <w:p w14:paraId="0F2FE9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предметных представлений (единичных и общих) у слабовидящего и с пониженным зрением ребенка;</w:t>
      </w:r>
    </w:p>
    <w:p w14:paraId="3C0EF7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подходы и приемы к расширению знаний об окружающем мире;</w:t>
      </w:r>
    </w:p>
    <w:p w14:paraId="252938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 в жизни ребенка с нарушениями зрения.</w:t>
      </w:r>
    </w:p>
    <w:p w14:paraId="39767F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тематические консультации, тематические информационные листы, моделирование педагогических ситуаций, просмотр видеоматериалов с обсуждением.</w:t>
      </w:r>
    </w:p>
    <w:p w14:paraId="11F2F640" w14:textId="73B06E2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 Интерактивное дидактико-ориентированное направление.</w:t>
      </w:r>
    </w:p>
    <w:p w14:paraId="30DDA1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Помощь и поддержка родителей (законных представителей) в освоении умений практического взаимодействия с ребенком с нарушениями зрения. В </w:t>
      </w:r>
      <w:r w:rsidRPr="00D303E8">
        <w:rPr>
          <w:rFonts w:ascii="Times New Roman" w:hAnsi="Times New Roman" w:cs="Times New Roman"/>
          <w:sz w:val="28"/>
          <w:szCs w:val="28"/>
        </w:rPr>
        <w:lastRenderedPageBreak/>
        <w:t>сфере практического взаимодействия со слабовидящим и с пониженным зрением ребенком педагогическому работнику следует придерживаться позиций:</w:t>
      </w:r>
    </w:p>
    <w:p w14:paraId="417C66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Нарушения зрения затрудняют, осложняют самостоятельное овладение и выполнение практических действий разных видов деятельности (бытовой, игровой, учебной).</w:t>
      </w:r>
    </w:p>
    <w:p w14:paraId="5C6D91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Детям с нарушениями зрения часто требуется разумная, своевременная практическая помощь окружающих.</w:t>
      </w:r>
    </w:p>
    <w:p w14:paraId="728532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приоритетным должно быть накопление у ребенка опыта самостоятельности и инициативности в том, чем владеет и чем хочет овладеть.</w:t>
      </w:r>
    </w:p>
    <w:p w14:paraId="7AF8EC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Педагогическим работником следует знать:</w:t>
      </w:r>
    </w:p>
    <w:p w14:paraId="3A8D5B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приемы обучения ребенка движениям и действиям:</w:t>
      </w:r>
    </w:p>
    <w:p w14:paraId="5C0792A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прямого обучения - "мои руки учат руки ребенка",</w:t>
      </w:r>
    </w:p>
    <w:p w14:paraId="2990E5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опосредованного обучения - "мои руки направляют движения рук ребенка, но действует он сам";</w:t>
      </w:r>
    </w:p>
    <w:p w14:paraId="36B132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способ обследования предмета с ориентацией в его структуре;</w:t>
      </w:r>
    </w:p>
    <w:p w14:paraId="46DC7A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организации "рабочей зоны" предметной деятельности (игровой, бытовой, познавательной), орудийных действий с обеспечением ее стабильности.</w:t>
      </w:r>
    </w:p>
    <w:p w14:paraId="13514C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педагогическому работнику:</w:t>
      </w:r>
    </w:p>
    <w:p w14:paraId="30F7D26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рефлексия и поведение (поведенческие реакции) педагогического работника в общении с ребенком с обеспечением "субъект-субъектной" модели;</w:t>
      </w:r>
    </w:p>
    <w:p w14:paraId="2E4FAA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педагогическим работником (ближайший социум ребенка) с нормальным зрением определенного опыта зрительного восприятия окружающего в условиях моделирования (специальные очки) зрительных нарушений, соотносимых со зрительными возможностями ребенка;</w:t>
      </w:r>
    </w:p>
    <w:p w14:paraId="4157B4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практическое освоение родителями (законными представителями) умений стимуляции и развития у ребенка зрительного восприятия;</w:t>
      </w:r>
    </w:p>
    <w:p w14:paraId="5CA2C7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условиях взаимодействия педагогического работника и родителей (законных представителей) путем практического проигрывания (моделирование ситуации или реальная ситуация) родители (законные представители) осваивают игры с ребенком с осознанием их разной направленности для развития и укрепления эмоциональной близости.</w:t>
      </w:r>
    </w:p>
    <w:p w14:paraId="6BC70B8E" w14:textId="6674F39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.9.3.1. Игры, способствующие развитию чувства взаимного доверия. Родители (законные представители), осваивая игры этой направленности,</w:t>
      </w:r>
    </w:p>
    <w:p w14:paraId="4E133F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осознают свою особую роль в поддержании эмоционального </w:t>
      </w:r>
      <w:r w:rsidRPr="00D303E8">
        <w:rPr>
          <w:rFonts w:ascii="Times New Roman" w:hAnsi="Times New Roman" w:cs="Times New Roman"/>
          <w:sz w:val="28"/>
          <w:szCs w:val="28"/>
        </w:rPr>
        <w:lastRenderedPageBreak/>
        <w:t>благополучия слабовидящего и с пониженным зрением ребенка, как правило, испытывающего чувства страха в условиях изменения привычных форм жизни. Эмоциональное благополучие ребенка (законные представители) должно быть связано с ощущением им защищенности и чувства близости и доверия к педагогическому работнику в ситуациях подобного рода.</w:t>
      </w:r>
    </w:p>
    <w:p w14:paraId="5375D1CD" w14:textId="3C5189B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.9.3.2. Игры, привносящие в общение новизну и остроту ощущений.</w:t>
      </w:r>
    </w:p>
    <w:p w14:paraId="69FE9A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играми данной направленности, способствуют развитию у ребенка чувства нового, восприятию и положительному принятию новых, неожиданных, более сложных и насыщенных впечатлений извне.</w:t>
      </w:r>
    </w:p>
    <w:p w14:paraId="67692390" w14:textId="2C36EBB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.9.3.3. Игры, ориентированные на развитие объединенного внимания ребенка и родителя.</w:t>
      </w:r>
    </w:p>
    <w:p w14:paraId="47863D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этой направленности помогают участникам осваивать опыт совместного сосредоточения на объектах окружения, совместного наблюдения, который, в свою очередь, подготавливает основу для актуализации у ребенка потребности в партнерстве познания предметов действительности.</w:t>
      </w:r>
    </w:p>
    <w:p w14:paraId="03F8108E" w14:textId="4B70B73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.9.3.4. Игры, стимулирующие речевое развитие ребенка.</w:t>
      </w:r>
    </w:p>
    <w:p w14:paraId="5E9FC5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этой направленности обеспечивают своевременное развитие компенсаторных механизмов, связанных с речевым развитием ребенка.</w:t>
      </w:r>
    </w:p>
    <w:p w14:paraId="3271DFAB" w14:textId="115536F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.9.3.5. Игры, стимулирующие и побуждающие ребенка к подражанию.</w:t>
      </w:r>
    </w:p>
    <w:p w14:paraId="559E6E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ходе этих игр ребенок осваивает опыт активных и разнообразных действий руками. Учится подражанию.</w:t>
      </w:r>
    </w:p>
    <w:p w14:paraId="39F67484" w14:textId="27CAF56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.9.3.6. Игры, активизирующие слух, обогащающие слуховые впечатления, способствующие развитию у слабовидящего ребенка </w:t>
      </w:r>
      <w:proofErr w:type="spellStart"/>
      <w:r w:rsidR="00DB18CA" w:rsidRPr="00D303E8">
        <w:rPr>
          <w:rFonts w:ascii="Times New Roman" w:hAnsi="Times New Roman" w:cs="Times New Roman"/>
          <w:sz w:val="28"/>
          <w:szCs w:val="28"/>
        </w:rPr>
        <w:t>слуходвигательной</w:t>
      </w:r>
      <w:proofErr w:type="spellEnd"/>
      <w:r w:rsidR="00DB18CA" w:rsidRPr="00D303E8">
        <w:rPr>
          <w:rFonts w:ascii="Times New Roman" w:hAnsi="Times New Roman" w:cs="Times New Roman"/>
          <w:sz w:val="28"/>
          <w:szCs w:val="28"/>
        </w:rPr>
        <w:t xml:space="preserve"> координации.</w:t>
      </w:r>
    </w:p>
    <w:p w14:paraId="3EE0CB90" w14:textId="42F80BD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.9.3.7. Игры на обогащения тактильных ощущений.</w:t>
      </w:r>
    </w:p>
    <w:p w14:paraId="50EE2476" w14:textId="4B0E34B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.9.4. Психолого-педагогическое сопровождение слабовидящего и с пониженным зрением ребенка:</w:t>
      </w:r>
    </w:p>
    <w:p w14:paraId="5AF991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Направленность деятельности психолога-педагога:</w:t>
      </w:r>
    </w:p>
    <w:p w14:paraId="335CD0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поведенческих реакций слабовидящего и с пониженным зрением ребенка с аутичными чертами с развитием возрастных коммуникативных функций, произвольной организации, преодоление ребенком преобладания стереотипной </w:t>
      </w:r>
      <w:proofErr w:type="spellStart"/>
      <w:r w:rsidRPr="00D303E8">
        <w:rPr>
          <w:rFonts w:ascii="Times New Roman" w:hAnsi="Times New Roman" w:cs="Times New Roman"/>
          <w:sz w:val="28"/>
          <w:szCs w:val="28"/>
        </w:rPr>
        <w:t>аутостимуляционной</w:t>
      </w:r>
      <w:proofErr w:type="spellEnd"/>
      <w:r w:rsidRPr="00D303E8">
        <w:rPr>
          <w:rFonts w:ascii="Times New Roman" w:hAnsi="Times New Roman" w:cs="Times New Roman"/>
          <w:sz w:val="28"/>
          <w:szCs w:val="28"/>
        </w:rPr>
        <w:t xml:space="preserve"> активности над реально адаптивной;</w:t>
      </w:r>
    </w:p>
    <w:p w14:paraId="0AAB3D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коррекция базовых психических функций, развитие которых осложнено поражением ЦНС (</w:t>
      </w:r>
      <w:proofErr w:type="spellStart"/>
      <w:r w:rsidRPr="00D303E8">
        <w:rPr>
          <w:rFonts w:ascii="Times New Roman" w:hAnsi="Times New Roman" w:cs="Times New Roman"/>
          <w:sz w:val="28"/>
          <w:szCs w:val="28"/>
        </w:rPr>
        <w:t>сочетанность</w:t>
      </w:r>
      <w:proofErr w:type="spellEnd"/>
      <w:r w:rsidRPr="00D303E8">
        <w:rPr>
          <w:rFonts w:ascii="Times New Roman" w:hAnsi="Times New Roman" w:cs="Times New Roman"/>
          <w:sz w:val="28"/>
          <w:szCs w:val="28"/>
        </w:rPr>
        <w:t xml:space="preserve"> нарушений).</w:t>
      </w:r>
    </w:p>
    <w:p w14:paraId="667045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Компенсаторно-развивающее сопровождение учителем-логопедом </w:t>
      </w:r>
      <w:r w:rsidRPr="00D303E8">
        <w:rPr>
          <w:rFonts w:ascii="Times New Roman" w:hAnsi="Times New Roman" w:cs="Times New Roman"/>
          <w:sz w:val="28"/>
          <w:szCs w:val="28"/>
        </w:rPr>
        <w:lastRenderedPageBreak/>
        <w:t>(тифлопедагогом) слабовидящего и с пониженным зрением обучающегося.</w:t>
      </w:r>
    </w:p>
    <w:p w14:paraId="7C3014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Компенсаторно-адаптивные программы разрабатываются с учетом результатов тифлопедагогической диагностики ребенка. Организация реализует коррекционно-развивающую программу "Развитие зрительного восприятия" и частично компенсаторно-адаптивные программы.</w:t>
      </w:r>
    </w:p>
    <w:p w14:paraId="5BA10F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Рекомендации родителям (законным представителям):</w:t>
      </w:r>
    </w:p>
    <w:p w14:paraId="4CCE8F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течение дня следует разговаривать с ребенком о его ощущениях, которые вызывают цветовые стимулы, различные звуки и шумы, называть и описывать различные предметы, с которыми он соприкасается или действует, которые видит, слышит;</w:t>
      </w:r>
    </w:p>
    <w:p w14:paraId="2B67D1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познакомиться с основным содержанием коррекционно-развивающей программы;</w:t>
      </w:r>
    </w:p>
    <w:p w14:paraId="48D44B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занятиях с ребенком использовать игры, игровые задания, проводить занятия, аналогичные наблюдаемым занятиям специалиста по развитию зрения и зрительного восприятия;</w:t>
      </w:r>
    </w:p>
    <w:p w14:paraId="135FD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создать предметную среду, стимулирующую зрение ребенка и повышающую его познавательную, ориентировочную, предметную деятельность на основе и под контролем зрения.</w:t>
      </w:r>
    </w:p>
    <w:p w14:paraId="5DC7CD8D" w14:textId="366640B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Социально-коммуникативное развития слепых обучающихся дошкольного возраста.</w:t>
      </w:r>
    </w:p>
    <w:p w14:paraId="55258C6A" w14:textId="68BEE55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 В области социально-коммуникативного развития слепых обучающихся дошкольного возраста основными задачами образовательной деятельности является создание условий для:</w:t>
      </w:r>
    </w:p>
    <w:p w14:paraId="1C8891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положительного отношения ребенка к себе и другим людям;</w:t>
      </w:r>
    </w:p>
    <w:p w14:paraId="3E40EB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коммуникативной и социальной компетентности;</w:t>
      </w:r>
    </w:p>
    <w:p w14:paraId="5BA6D1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игровой деятельности;</w:t>
      </w:r>
    </w:p>
    <w:p w14:paraId="29CBEA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слепого ребенка адаптационно-компенсаторных механизмов освоения социальных сред в их многообразии.</w:t>
      </w:r>
    </w:p>
    <w:p w14:paraId="0EF7186A" w14:textId="22C7985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.2. Социально-коммуникативное развитие обучающихся с нарушением зрения с учетом их особых потребностей предполагает приобретение ими определенных умений, знаний и опыта.</w:t>
      </w:r>
    </w:p>
    <w:p w14:paraId="38705002" w14:textId="37B3A21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.3. Для социально-коммуникативного развития незрячим детям важно знать:</w:t>
      </w:r>
    </w:p>
    <w:p w14:paraId="47BA2A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имена, </w:t>
      </w:r>
      <w:proofErr w:type="gramStart"/>
      <w:r w:rsidRPr="00D303E8">
        <w:rPr>
          <w:rFonts w:ascii="Times New Roman" w:hAnsi="Times New Roman" w:cs="Times New Roman"/>
          <w:sz w:val="28"/>
          <w:szCs w:val="28"/>
        </w:rPr>
        <w:t>фамилии</w:t>
      </w:r>
      <w:proofErr w:type="gramEnd"/>
      <w:r w:rsidRPr="00D303E8">
        <w:rPr>
          <w:rFonts w:ascii="Times New Roman" w:hAnsi="Times New Roman" w:cs="Times New Roman"/>
          <w:sz w:val="28"/>
          <w:szCs w:val="28"/>
        </w:rPr>
        <w:t xml:space="preserve"> обучающихся группы, собственное имя, отчество, фамилию, имена, отчества, фамилию родителей (законных представителей); иметь элементарные знания о своем имени (как и в каких ситуациях оно может звучать);</w:t>
      </w:r>
    </w:p>
    <w:p w14:paraId="4C05FE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элементарные правила организации вербального общения;</w:t>
      </w:r>
    </w:p>
    <w:p w14:paraId="1D0C17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базовых эмоций;</w:t>
      </w:r>
    </w:p>
    <w:p w14:paraId="73DB14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точные правила игр и требования к безопасному передвижению и действиям в совместных играх;</w:t>
      </w:r>
    </w:p>
    <w:p w14:paraId="36AA45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14:paraId="3D43AA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 возможных опасных ситуациях в быту, в разных видах деятельности, на улице, связанных с наличием препятствий в предметно-пространственной среде;</w:t>
      </w:r>
    </w:p>
    <w:p w14:paraId="67E173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препятствия, встречающиеся в предметно-пространственной организации помещений, на улице, способы их преодоления;</w:t>
      </w:r>
    </w:p>
    <w:p w14:paraId="4F2716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возможное поведение педагогического работника, предупреждающего об опасности;</w:t>
      </w:r>
    </w:p>
    <w:p w14:paraId="2990E9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ориентиры (тактильные, слуховые, зрительные, предметные), обеспечивающие регуляцию и контроль движений, действий, ориентировку, их местоположение;</w:t>
      </w:r>
    </w:p>
    <w:p w14:paraId="3764B5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источники и характер звуков, имеющих сигнальное значение;</w:t>
      </w:r>
    </w:p>
    <w:p w14:paraId="2D9CA3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одежды, их назначение, возможную принадлежность, детали, застежки;</w:t>
      </w:r>
    </w:p>
    <w:p w14:paraId="6D2F79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мебели, их назначение, части и детали, способы безопасного использования;</w:t>
      </w:r>
    </w:p>
    <w:p w14:paraId="514E9C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посуды, их назначение, части и детали, способы безопасного использования;</w:t>
      </w:r>
    </w:p>
    <w:p w14:paraId="4FDF66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удаленном расстоянии от края, от другого предмета).</w:t>
      </w:r>
    </w:p>
    <w:p w14:paraId="4864BD44" w14:textId="2744292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.4. Для социально-коммуникативного развития слепым детям важно уметь:</w:t>
      </w:r>
    </w:p>
    <w:p w14:paraId="5BBDA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по имени, имени и отчеству; изменять знакомые имена для обращения в определенной ситуации: приветствие, поздравление, сопереживание;</w:t>
      </w:r>
    </w:p>
    <w:p w14:paraId="15E301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уметь читать и писать свое имя, имена родителей (законных представителей);</w:t>
      </w:r>
    </w:p>
    <w:p w14:paraId="40AD70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придерживаться последовательности правил организации вербального общения;</w:t>
      </w:r>
    </w:p>
    <w:p w14:paraId="58CF16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 установке (вербальной, визуальной) показывать, менять мимику, позу, жесты; выражать (показывать) базовые эмоции;</w:t>
      </w:r>
    </w:p>
    <w:p w14:paraId="1B8F41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к педагогическому работнику за помощью в ситуации чувства опасности, страха;</w:t>
      </w:r>
    </w:p>
    <w:p w14:paraId="61CB01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следовать правилам игры, вести роль, уметь быть ведущим колонны;</w:t>
      </w:r>
    </w:p>
    <w:p w14:paraId="43F5E9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расставлять мелкие предметы быта для занятий, для игры на ограниченной площади, используя компенсаторные способы выполнения действия;</w:t>
      </w:r>
    </w:p>
    <w:p w14:paraId="4BF9C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рассказывать о способах безопасного преодоления препятствий, безопасного использования орудий труда, предметов быта, рассказать об ориентире (что он обозначает, из чего сделан, способ использования).</w:t>
      </w:r>
    </w:p>
    <w:p w14:paraId="4846B9FA" w14:textId="2A0D196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.5. Для социально-коммуникативного развития слепым детям важно владеть следующим:</w:t>
      </w:r>
    </w:p>
    <w:p w14:paraId="5C5986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718354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первичными представлениями о социальных эталонах, информационно-опознавательных признаках;</w:t>
      </w:r>
    </w:p>
    <w:p w14:paraId="565CFC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восприятия рельефных изображений человека;</w:t>
      </w:r>
    </w:p>
    <w:p w14:paraId="4852B1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коммуникативного общения с использованием культурно-фиксированных жестов;</w:t>
      </w:r>
    </w:p>
    <w:p w14:paraId="277EBE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совместного выполнения трудовых операций, конструирования, рассматривания объектов, опытом делового общения с педагогическим работником;</w:t>
      </w:r>
    </w:p>
    <w:p w14:paraId="4467FC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прямого взаимодействия с другими детьми;</w:t>
      </w:r>
    </w:p>
    <w:p w14:paraId="644AC7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участия в театрализованных играх, играх-драматизациях;</w:t>
      </w:r>
    </w:p>
    <w:p w14:paraId="23D60E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способностью к самовыражению в группе;</w:t>
      </w:r>
    </w:p>
    <w:p w14:paraId="65F005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умениями соблюдения дистанции при передвижении в колонне, преодоления известных препятствий, остановки по слову педагогического работника, использования ориентиров в передвижении;</w:t>
      </w:r>
    </w:p>
    <w:p w14:paraId="4417A0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оценки и ориентации в пространстве до начала передвижения или действия в нем;</w:t>
      </w:r>
    </w:p>
    <w:p w14:paraId="598003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уверенного свободного передвижения в знакомом пространстве с ориентацией в его предметно-пространственной организации;</w:t>
      </w:r>
    </w:p>
    <w:p w14:paraId="1F0207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ходьбы по пересеченной местности, с преодолением препятствий, умением сохранять равновесие, устойчивость позы;</w:t>
      </w:r>
    </w:p>
    <w:p w14:paraId="2BDC1F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обращения педагогического работника, предупреждающего об опасности.</w:t>
      </w:r>
    </w:p>
    <w:p w14:paraId="36AE6CE5" w14:textId="3DBE7E7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.6. Программные коррекционно-компенсаторные задачи образовательной области "Социально-коммуникативное развитие" с развитием у слепого ребенка на основании адаптационно-компенсаторных механизмов освоения новых социальных и предметных сред и удовлетворением особых образовательных потребностей по направлениям </w:t>
      </w:r>
      <w:r w:rsidR="00DB18CA" w:rsidRPr="00D303E8">
        <w:rPr>
          <w:rFonts w:ascii="Times New Roman" w:hAnsi="Times New Roman" w:cs="Times New Roman"/>
          <w:sz w:val="28"/>
          <w:szCs w:val="28"/>
        </w:rPr>
        <w:lastRenderedPageBreak/>
        <w:t>педагогической деятельности.</w:t>
      </w:r>
    </w:p>
    <w:p w14:paraId="5C944DEE" w14:textId="6712F43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 Развитие социальных представлений, коммуникативно-языкового и моторно-поведенческого потенциала общения слепого ребенка.</w:t>
      </w:r>
    </w:p>
    <w:p w14:paraId="407E7AE7" w14:textId="34FA040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.6.1.1. Развитие невербальных средств общения:</w:t>
      </w:r>
    </w:p>
    <w:p w14:paraId="4F3DC8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Организация и вовлечение слепого ребенка в эмоционально насыщенные ситуации общения, взаимодействия, совместной деятельности с педагогическим работником, другими детьми, побуждающие ребенка проявлять чувства и эмоции и, тем самым, присваивать опыт их выражения. Обогащение опыта восприятия слепым ребенком экспрессии (их способов) партнеров по общению (ближайшего окружения) в ситуациях различных видов деятельности.</w:t>
      </w:r>
    </w:p>
    <w:p w14:paraId="104C8A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Педагогические работники стремятся в общении с ребенком предельно четко, но насыщенно и эмоционально выразительно проявлять свое отношение к происходящему, используя просодическую сторону речи, моторно-экспрессивные, в сочетании с вербальными, выражения положительных эмоций (смех, междометия, восклицания соответствующего порядка) и отрицательных эмоций (хныканье, имитация плача, междометия, восклицания соответствующего порядка).</w:t>
      </w:r>
    </w:p>
    <w:p w14:paraId="6376CF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социальных эталонов (представлений о мимике, пантомимике, позах): знакомить с базовыми эмоциями (интерес, горе, радость, удивление, страх), развивать элементарные умения, обогащать опыт их произвольного воспроизведения (по просьбе педагогического работника) с помощью мимики, позы, жестов. Знакомство и разучивание ребенком 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 иллюстративных рельефных рисунков, изображающих человека с формированием элементарных представлений об информационно-опознавательных признаках эмоций (настроение), социальной принадлежности человека. Развитие интереса к рассматриванию тактильных книг, к обсуждению воспринятого.</w:t>
      </w:r>
    </w:p>
    <w:p w14:paraId="6007A9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Расширение опыта эмоциональных переживаний, эмоционально-моторного поведения посредством создания в Организации музыкальной среды, аудио среды, актуальной и востребованной слепым ребенком.</w:t>
      </w:r>
    </w:p>
    <w:p w14:paraId="21082449" w14:textId="231DC34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.6.1.2. Развитие вербальных средств общения:</w:t>
      </w:r>
    </w:p>
    <w:p w14:paraId="5064CF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w:t>
      </w:r>
    </w:p>
    <w:p w14:paraId="46859A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коммуникативной адаптации, развитие навыков </w:t>
      </w:r>
      <w:r w:rsidRPr="00D303E8">
        <w:rPr>
          <w:rFonts w:ascii="Times New Roman" w:hAnsi="Times New Roman" w:cs="Times New Roman"/>
          <w:sz w:val="28"/>
          <w:szCs w:val="28"/>
        </w:rPr>
        <w:lastRenderedPageBreak/>
        <w:t>взаимодействия.</w:t>
      </w:r>
    </w:p>
    <w:p w14:paraId="0E78D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знаний и умений придерживаться правил общения, востребованных в ситуации трудности или невозможности зрительного отражения:</w:t>
      </w:r>
    </w:p>
    <w:p w14:paraId="4BDCAC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обратиться по имени к предполагаемому партнеру общения и по локализации голоса уточнить его местоположение относительно себя.</w:t>
      </w:r>
    </w:p>
    <w:p w14:paraId="6BC1A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развернуться и (или) повернуть лицо в его сторону, стараться держаться прямо (если человек находится на расстоянии, подойти к нему).</w:t>
      </w:r>
    </w:p>
    <w:p w14:paraId="7F12AC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громким голосом и внятно обратиться к партнеру: сказать (изложить) суть сообщения.</w:t>
      </w:r>
    </w:p>
    <w:p w14:paraId="0A69E1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 внимание на голосовые, речевые проявления партнера, отражающие его отношение к ситуации общения.</w:t>
      </w:r>
    </w:p>
    <w:p w14:paraId="1AF3C3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дождаться вербального ответа партнера, продолжить общение.</w:t>
      </w:r>
    </w:p>
    <w:p w14:paraId="14B0F7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знаний точных правил подвижных игр и требований к безопасному передвижению и действиям в совместных играх и опыта их выполнения.</w:t>
      </w:r>
    </w:p>
    <w:p w14:paraId="640EFD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и уточнение представлений о социуме Организации, обогащение опыта установления отношений с окружающими, расширение социальных контактов (организация общения с детьми других возрастных групп, знакомство с трудом педагогических работников).</w:t>
      </w:r>
    </w:p>
    <w:p w14:paraId="2E16AF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их выполнения представлений; опыта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375AC27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навыков взаимодействия с каждым членом детской группы.</w:t>
      </w:r>
    </w:p>
    <w:p w14:paraId="2FE339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знаний о социальных сторонах жизнедеятельности человека</w:t>
      </w:r>
    </w:p>
    <w:p w14:paraId="3B156D6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Уточнение общих представлений о семье и ее членах, обогащение представлений (общих) о внешнем облике родителей (законных представителей), братьев и сестер, бабушки, дедушки в соответствии с возрастом.</w:t>
      </w:r>
    </w:p>
    <w:p w14:paraId="401304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организации пространства помещений (входная дверь, прихожая, кухня, коридор, комнаты, окна, ванная и туалетные комнаты). Домашние предметы и вещи, необходимые для жизни членов семьи. Формирование первичных умений моделирования пространств.</w:t>
      </w:r>
    </w:p>
    <w:p w14:paraId="34A074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11. 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обучающихся. Обогащение опыта сюжетных игр с куклой, моделирующих деятельность человека.</w:t>
      </w:r>
    </w:p>
    <w:p w14:paraId="0AA3F4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представлений об объектах живой (животные дома) и неживой (комнатные растения) природы, наполняющих пространства жизни человека, о роли и деятельности человека для них.</w:t>
      </w:r>
    </w:p>
    <w:p w14:paraId="4EF063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 ребенка образа "Я" как субъекта общения</w:t>
      </w:r>
    </w:p>
    <w:p w14:paraId="77280C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Развитие умений 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w:t>
      </w:r>
    </w:p>
    <w:p w14:paraId="566954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Развитие интереса к выразительности речи собственной и других. Развитие просодической стороны речи, формирование элементарных представлений об интонации человеческого голоса. 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14:paraId="21D5C7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первичных представлений о роли слуха, обоняния, осязания, зрения (при наличии остаточного зрения), речи в общении и взаимодействии с другими людьми. Развитие опыта быть ведущим колонны, обогащение опыта участника подвижных игр, совместного выполнения трудовых операций, предметных игр с педагогическим работником, другими детьми.</w:t>
      </w:r>
    </w:p>
    <w:p w14:paraId="214DAC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опыта взаимодействия с окружающими с правильным и точным выполнением действий общения, предметно-практических действий, опыта адекватного моторного поведения в ситуациях общения, умения организовывать свое поведение в соответствии с действиями партнера. Обогащение опыта самовыражения в театрализованных играх, инсценировках.</w:t>
      </w:r>
    </w:p>
    <w:p w14:paraId="3BE163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Обогащение опыта восприятия собственного имени в разных формах (ситуациях общения с педагогическим работником и другими детьми), опыта обращения по имени, имени и отчеству к ближайшему окружению.</w:t>
      </w:r>
    </w:p>
    <w:p w14:paraId="50B054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Формирование умения писать и читать свое имя (с использованием колодки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17A17916" w14:textId="2FC1CF4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 Обеспечение слепому ребенку социально-предметной адаптации в образовательной среде Организации, накопление им знаний, полимодальных представлений и опыта практического взаимодействия с предметными </w:t>
      </w:r>
      <w:r w:rsidR="00DB18CA" w:rsidRPr="00D303E8">
        <w:rPr>
          <w:rFonts w:ascii="Times New Roman" w:hAnsi="Times New Roman" w:cs="Times New Roman"/>
          <w:sz w:val="28"/>
          <w:szCs w:val="28"/>
        </w:rPr>
        <w:lastRenderedPageBreak/>
        <w:t>объектами образовательного пространства, формирование умений и навыков их использования:</w:t>
      </w:r>
    </w:p>
    <w:p w14:paraId="28AEF9CA" w14:textId="63B83BE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.7.1. Бытовые объекты мест жизнедеятельности обучающихся: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 Содержание знаний: предметы частого использования ребенком - знать название целого, частей, деталей, назначение; остальные предметы - название и назначение; знать и понимать назначение воды; знать название помещений; знать названия одежды и обуви. Содержание умений и навыков: сесть, встать со ... и рядом с отодвинуть, задвинуть, подвинуть стул; выдвинуть и задвинуть ящик стола, поставить (положить)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снять одежду с крючка, положить, взять с полки; узнавать и называть предметы собственной одежды, различать и узнавать отдельные предметы одежды других;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(глубокая, мелкая, блюдце); надеть, снять одежду, обуть, снять обувь. Владеть основными культурно-гигиеническими умениями и навыками, элементарными умениями самообслуживания.</w:t>
      </w:r>
    </w:p>
    <w:p w14:paraId="5BB18815" w14:textId="778D6CE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.7.2. Предметные объекты, организующие помещение (замкнутое пространство): пол, стены, окна, подоконник, дверь и дверные проемы, порог, потолок; напольные покрытия (</w:t>
      </w:r>
      <w:proofErr w:type="spellStart"/>
      <w:r w:rsidR="00DB18CA" w:rsidRPr="00D303E8">
        <w:rPr>
          <w:rFonts w:ascii="Times New Roman" w:hAnsi="Times New Roman" w:cs="Times New Roman"/>
          <w:sz w:val="28"/>
          <w:szCs w:val="28"/>
        </w:rPr>
        <w:t>околодверные</w:t>
      </w:r>
      <w:proofErr w:type="spellEnd"/>
      <w:r w:rsidR="00DB18CA" w:rsidRPr="00D303E8">
        <w:rPr>
          <w:rFonts w:ascii="Times New Roman" w:hAnsi="Times New Roman" w:cs="Times New Roman"/>
          <w:sz w:val="28"/>
          <w:szCs w:val="28"/>
        </w:rPr>
        <w:t xml:space="preserve"> коврики, ковровая дорожка, палас); предметные объекты, организующие связь между пространствами - лестничные пролеты: ступени, площадка, ограждение, перила. Содержание знаний: знать названия, представлять, как выглядят, из чего сделаны. Содержание умений: идти вдоль стены с легким касанием; открыть, закрыть дверь; умения и навыки подниматься и спускаться по лестнице.</w:t>
      </w:r>
    </w:p>
    <w:p w14:paraId="44BE7554" w14:textId="5CF63B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.7.3. Продукты питания. Содержание знаний: названия основных продуктов рациона питания в Организации (из чего приготовлено). Содержание умений: по запаху, вкусу, внешнему виду (ребенок с остаточным зрением) и другим свойствам узнавать блюдо, определять продукты, откусывать и прожевывать твердую пишу, отличать сладкое, кислое, соленое, малосоленое, различать и узнавать напитки по вкусу и консистенции; </w:t>
      </w:r>
      <w:r w:rsidR="00DB18CA" w:rsidRPr="00D303E8">
        <w:rPr>
          <w:rFonts w:ascii="Times New Roman" w:hAnsi="Times New Roman" w:cs="Times New Roman"/>
          <w:sz w:val="28"/>
          <w:szCs w:val="28"/>
        </w:rPr>
        <w:lastRenderedPageBreak/>
        <w:t>рассказать (сообщить основные сведения) о хорошо знакомом продукте. Владеть умениями и навыками самостоятельного приема пищи.</w:t>
      </w:r>
    </w:p>
    <w:p w14:paraId="59A80057" w14:textId="516ADE3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.7.4. Предметы и объекты, обеспечивающие индивидуально-личностные проявления слепого ребенка посредством предметно-практических действий в игровой деятельности (игрушки, игровая атрибутика), в познавательной деятельности, в двигательной деятельности, в продуктивной деятельности, в </w:t>
      </w:r>
      <w:proofErr w:type="spellStart"/>
      <w:r w:rsidR="00DB18CA" w:rsidRPr="00D303E8">
        <w:rPr>
          <w:rFonts w:ascii="Times New Roman" w:hAnsi="Times New Roman" w:cs="Times New Roman"/>
          <w:sz w:val="28"/>
          <w:szCs w:val="28"/>
        </w:rPr>
        <w:t>тифлографике</w:t>
      </w:r>
      <w:proofErr w:type="spellEnd"/>
      <w:r w:rsidR="00DB18CA" w:rsidRPr="00D303E8">
        <w:rPr>
          <w:rFonts w:ascii="Times New Roman" w:hAnsi="Times New Roman" w:cs="Times New Roman"/>
          <w:sz w:val="28"/>
          <w:szCs w:val="28"/>
        </w:rPr>
        <w:t xml:space="preserve">, трудовой деятельности. 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умение брать предмет двумя (одной) рукой; умения действовать двумя руками: одна рука выполняет либо фиксирующую, либо ориентировочную функцию (предмет зафиксирован), другая - </w:t>
      </w:r>
      <w:proofErr w:type="spellStart"/>
      <w:r w:rsidR="00DB18CA" w:rsidRPr="00D303E8">
        <w:rPr>
          <w:rFonts w:ascii="Times New Roman" w:hAnsi="Times New Roman" w:cs="Times New Roman"/>
          <w:sz w:val="28"/>
          <w:szCs w:val="28"/>
        </w:rPr>
        <w:t>операциональную</w:t>
      </w:r>
      <w:proofErr w:type="spellEnd"/>
      <w:r w:rsidR="00DB18CA" w:rsidRPr="00D303E8">
        <w:rPr>
          <w:rFonts w:ascii="Times New Roman" w:hAnsi="Times New Roman" w:cs="Times New Roman"/>
          <w:sz w:val="28"/>
          <w:szCs w:val="28"/>
        </w:rPr>
        <w:t xml:space="preserve"> функцию, обе руки выполняют </w:t>
      </w:r>
      <w:proofErr w:type="spellStart"/>
      <w:r w:rsidR="00DB18CA" w:rsidRPr="00D303E8">
        <w:rPr>
          <w:rFonts w:ascii="Times New Roman" w:hAnsi="Times New Roman" w:cs="Times New Roman"/>
          <w:sz w:val="28"/>
          <w:szCs w:val="28"/>
        </w:rPr>
        <w:t>операциональную</w:t>
      </w:r>
      <w:proofErr w:type="spellEnd"/>
      <w:r w:rsidR="00DB18CA" w:rsidRPr="00D303E8">
        <w:rPr>
          <w:rFonts w:ascii="Times New Roman" w:hAnsi="Times New Roman" w:cs="Times New Roman"/>
          <w:sz w:val="28"/>
          <w:szCs w:val="28"/>
        </w:rPr>
        <w:t xml:space="preserve"> функцию, действуя двумя подвижными частями предмета; умения перелистывать страницы книги; умения заполнять емкости предметами разной величины, перекладывать из одной в другую, наливать, выливать воду, умение ставить, раскладывать предметы рядом друг с другом; движения руками с удерживанием предметов (погремушки, колокольчики) с выполнением действия (физические упражнения); орудийные действия: ножницами, грифелем, губкой, салфеткой.</w:t>
      </w:r>
    </w:p>
    <w:p w14:paraId="1D21E7DE" w14:textId="27424ED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 Развитие трудовых действий и деятельности:</w:t>
      </w:r>
    </w:p>
    <w:p w14:paraId="38C8F675" w14:textId="0F0815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.8.1. Формирование точных умений и способов выполнения практических действий - трудовых операций в соответствии с видом труда; формирование компенсаторных способов выполнения предметно-практических действий на основе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 и с актуализацией слуховых, тактильных, мышечно-двигательных, слуховых, зрительных ощущений и восприятий, обеспечивающих ориентацию на рабочем поле, стабильность предметной среды, осмысленность действий; формирование представлений об орудиях труда их назначении и практических способах использования. Формирование умений выполнять точные движения руками, кистями, пальцами, востребованные в выполнении трудовой операции, с уточнением их пространственного положения и положения тела (поза).</w:t>
      </w:r>
    </w:p>
    <w:p w14:paraId="10A3B2EF" w14:textId="0E3BF9B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.8.2. Формирование знаний и представлений:</w:t>
      </w:r>
    </w:p>
    <w:p w14:paraId="731438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 собственной трудовой деятельности, видах труда: "Что такое самообслуживание?", "Что значит труд в природе, труд в быту?"; знания и умение придерживаться алгоритма трудовых операций для достижения результата; освоение опыта ориентировочно-поисковых, регулирующих и </w:t>
      </w:r>
      <w:r w:rsidRPr="00D303E8">
        <w:rPr>
          <w:rFonts w:ascii="Times New Roman" w:hAnsi="Times New Roman" w:cs="Times New Roman"/>
          <w:sz w:val="28"/>
          <w:szCs w:val="28"/>
        </w:rPr>
        <w:lastRenderedPageBreak/>
        <w:t>контролирующих движений и действий, необходимых для выполнения цепочки действий, востребованных на этапе подготовки к выполнению деятельности, на основном этапе (труд), на этапе оценки результата труда;</w:t>
      </w:r>
    </w:p>
    <w:p w14:paraId="69D37F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труде педагогических работников: знакомить ребенка с видами труда работников детского сада с освоением опыта посильного участия в труде, с их значением для жизни человека (обучающихся в Организации); об орудиях труда, основных трудовых операциях, о внешнем облике (специальная одежда) трудящегося.</w:t>
      </w:r>
    </w:p>
    <w:p w14:paraId="71D0A92C" w14:textId="1E87196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.8.3. Воспитание ценностного отношения к собственному труду - способствовать повышению самооценки, развитию мотива достижения; уважительного отношения к труду педагогических работников.</w:t>
      </w:r>
    </w:p>
    <w:p w14:paraId="6CF6E73B" w14:textId="774C2EA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.8.4. Формирование основ безопасности собственной жизнедеятельности в предметно-пространственной среде образовательной организации.</w:t>
      </w:r>
    </w:p>
    <w:p w14:paraId="5711B227" w14:textId="722F6C7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.8.5. Формирование и развитие предметно-пространственных представлений об организации (обустройстве) пространств мест жизнедеятельности в Организации, умений и навыков их осваивать в соответствии с назначением. Содержание знаний и представлений: знать названия помещений (групповая, спальня, умывальная, раздевалка, коридор, лестница, музыкальный зал, физкультурный зал, сенсорная комната); знать и понимать назначение помещения, соотнося его с собственной деятельностью в нем; знать и представлять предметно-объектное наполнение помещения ("В групповой есть игровой уголок, в нем можно играть в ...", "В раздевалке есть шкафчики для одежды, мой шкафчик первый, на его двери круг, есть скамейка, я сижу на ней, когда надеваю или снимаю одежду, надеваю или снимаю обувь"; знать и представлять предметно-пространственную организацию помещения (точка отсчета - сам ребенок, стоящий у входа в помещение); знать и понимать пространственные термины: "впереди", "справа или слева", "далеко или близко", "рядом с...", "между"; знать и представлять ориентиры (естественные - предметы, граничащие с предметами другой зоны, специально созданные - смена напольного покрытия) границ между зонами пространств, в которых ребенок выполняет разные виды деятельности: место игрушек, игрой уголок, зона физических упражнений, зона лепки, книжный уголок; знать и представлять месторасположение зоны предметных объектов, организующих пространство помещения; знать опасные ситуации (можно наткнуться, ушибиться, споткнуться, упасть), связанные с передвижением в помещении; представлять, что может выступить предметным препятствием (ожидаемым: предметы мебели, находящиеся на своих местах, порог, дверь, лестница; неожиданными: сдвинутый с места стул, стол, полуоткрытая дверь, </w:t>
      </w:r>
      <w:r w:rsidR="00DB18CA" w:rsidRPr="00D303E8">
        <w:rPr>
          <w:rFonts w:ascii="Times New Roman" w:hAnsi="Times New Roman" w:cs="Times New Roman"/>
          <w:sz w:val="28"/>
          <w:szCs w:val="28"/>
        </w:rPr>
        <w:lastRenderedPageBreak/>
        <w:t>игрушки и атрибуты на полу) свободного передвижения. Содержание умений и навыков: уметь при ходьбе преодолевать препятствия: перешагивать невысокий предмет, встретившийся на пути; уметь обходить стул (как препятствие); уметь подниматься и спускаться по лестнице; уметь подстраивать шаг под установку "длинный (короткий) шаг", "перешагивай высокое", "перешагивай длинным шагом".</w:t>
      </w:r>
    </w:p>
    <w:p w14:paraId="5CEC5569" w14:textId="53E6FA7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.8.6. Развитие опыта самостоятельного передвижения, ориентировочно-поисковой деятельности в пространстве помещений Организации для организации собственной деятельности и движений для преодолением ожидаемых препятствий.</w:t>
      </w:r>
    </w:p>
    <w:p w14:paraId="719595C7" w14:textId="56C85D3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.8.7. Развитие знаний о возможных опасных ситуациях в быту, в разных видах деятельности, на улице, связанных с наличием препятствий в предметно-пространственной среде. Формирование вербальных умений и навыков обращения к педагогическому работнику за помощью в ситуации чувства опасности, боязни.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w:t>
      </w:r>
    </w:p>
    <w:p w14:paraId="129FDE12" w14:textId="39B6034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.8.8. Развитие умений ходьбы в колонне, опыта остановки по сигналу педагогического работника, передвижения в пространстве и выполнения действий с использованием ориентиров; опыта ходьбы по пересеченной местности с преодолением естественных препятствий, сохранения равновесия, устойчивости позы. Иметь общие представления о предназначении трости (детская трость), ее частях и деталях, развитие первичного опыта передвижения в пространстве с тростью.</w:t>
      </w:r>
    </w:p>
    <w:p w14:paraId="1A1705E0" w14:textId="51C07A9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.8.9. Обогащение опыта реагирования на новое (привнесение нового 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w:t>
      </w:r>
    </w:p>
    <w:p w14:paraId="004911BC" w14:textId="23CB0C5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 Развитие личностной готовности к обучению в общеобразовательной организации.</w:t>
      </w:r>
    </w:p>
    <w:p w14:paraId="0E3A04FC" w14:textId="2662B65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.9.1. Воспитание положительного отношения к формированию культурно-гигиенических навыков, потребности в самообслуживании как будущего обучающегося. Формирование первичных представлений об общеобразовательной организации как предметно-пространственной среде обучающихся. Развитие знаний и представлений об учебном классе, его предметно-пространственной организации: парта ученика, расстановка парт в классе; стол учителя, его местоположение относительно входа, ученических </w:t>
      </w:r>
      <w:r w:rsidR="00DB18CA" w:rsidRPr="00D303E8">
        <w:rPr>
          <w:rFonts w:ascii="Times New Roman" w:hAnsi="Times New Roman" w:cs="Times New Roman"/>
          <w:sz w:val="28"/>
          <w:szCs w:val="28"/>
        </w:rPr>
        <w:lastRenderedPageBreak/>
        <w:t xml:space="preserve">парт; шкафы, стеллажи для учебников и учебных пособий. Развитие умений и навыков передвижения в пространстве, моделирующем учебный класс, формирование навыков </w:t>
      </w:r>
      <w:proofErr w:type="gramStart"/>
      <w:r w:rsidR="00DB18CA" w:rsidRPr="00D303E8">
        <w:rPr>
          <w:rFonts w:ascii="Times New Roman" w:hAnsi="Times New Roman" w:cs="Times New Roman"/>
          <w:sz w:val="28"/>
          <w:szCs w:val="28"/>
        </w:rPr>
        <w:t>моторного поведения</w:t>
      </w:r>
      <w:proofErr w:type="gramEnd"/>
      <w:r w:rsidR="00DB18CA" w:rsidRPr="00D303E8">
        <w:rPr>
          <w:rFonts w:ascii="Times New Roman" w:hAnsi="Times New Roman" w:cs="Times New Roman"/>
          <w:sz w:val="28"/>
          <w:szCs w:val="28"/>
        </w:rPr>
        <w:t xml:space="preserve"> будущего обучающегося за партой: подойти к парте с нужной стороны, отодвинуть стул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обучающихся в учебном классе, в общеобразовательной организации: прослушивание литературных произведений, рассказов педагогических работников. Формирование игрового умения моделировать предметно-пространственную среду учебного класса. Развитие общих предметно-пространственных представлений об организации и назначении помещений школы.</w:t>
      </w:r>
    </w:p>
    <w:p w14:paraId="62DDE70D" w14:textId="36493F3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.9.2. Формирование общих представлений о школьно-письменных принадлежностях, предметах, необходимых обучающемуся.</w:t>
      </w:r>
    </w:p>
    <w:p w14:paraId="75F5CC12" w14:textId="5712726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.9.3. Формирование первичных представлений о социуме образовательной организации, о внешнем облике обучающегося. Расширение опыта слушания тематических литературных произведений, опыта режиссерских игр. Развитие представлений и первичных навыков вербальной коммуникации, делового общения в системе координат "учитель-ученик", "ученик-учитель", "ученик-ученик": обогащение опыта слухового, моторного поведения, умения организовывать свое поведение по установке педагогического работника ("положить книгу на парту перед собой", "выслушать вопрос и дать на него ответ"), просьбе другого обучающегося ("передай, пожалуйста, книгу").</w:t>
      </w:r>
    </w:p>
    <w:p w14:paraId="71A2C599" w14:textId="535F9F1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.10. Виды детской деятельности.</w:t>
      </w:r>
    </w:p>
    <w:p w14:paraId="0C83708D" w14:textId="56444F2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.10.1. Виды детской деятельности в условиях непосредственно образовательной деятельности с обеспечением социально-коммуникативного развития слепого дошкольника:</w:t>
      </w:r>
    </w:p>
    <w:p w14:paraId="29818F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предметные игры, дидактические словесные игры, игры-занятия;</w:t>
      </w:r>
    </w:p>
    <w:p w14:paraId="6A64C6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3719A0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игры-тренинги на коммуникативную деятельность;</w:t>
      </w:r>
    </w:p>
    <w:p w14:paraId="6D3E2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театрализованные, драматизации, подвижные;</w:t>
      </w:r>
    </w:p>
    <w:p w14:paraId="048D20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слушание, беседы, обсуждение;</w:t>
      </w:r>
    </w:p>
    <w:p w14:paraId="351A5F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статические; на равновесие; на моторику рук, кистей, пальцев; в ходьбе в группе.</w:t>
      </w:r>
    </w:p>
    <w:p w14:paraId="4FCEE387" w14:textId="0C9C42A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.10.2. Виды детской деятельности в условиях образовательной деятельности, осуществляемой в режимных моментах с актуализацией </w:t>
      </w:r>
      <w:r w:rsidR="00DB18CA" w:rsidRPr="00D303E8">
        <w:rPr>
          <w:rFonts w:ascii="Times New Roman" w:hAnsi="Times New Roman" w:cs="Times New Roman"/>
          <w:sz w:val="28"/>
          <w:szCs w:val="28"/>
        </w:rPr>
        <w:lastRenderedPageBreak/>
        <w:t>социально-коммуникативного развития слепого дошкольника:</w:t>
      </w:r>
    </w:p>
    <w:p w14:paraId="4EFBA2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268508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сюжетно-ролевые;</w:t>
      </w:r>
    </w:p>
    <w:p w14:paraId="58A3AA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игровая, коммуникативная (свободное общение).</w:t>
      </w:r>
    </w:p>
    <w:p w14:paraId="19E24309" w14:textId="10D6B3D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Познавательное развитие. Слепые обучающиеся.</w:t>
      </w:r>
    </w:p>
    <w:p w14:paraId="1832756E" w14:textId="4728F86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.1. В области познавательного развития слепого ребенка основной задачей образовательной деятельности является создание условий для развития:</w:t>
      </w:r>
    </w:p>
    <w:p w14:paraId="62CFC9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любознательности, познавательной активности, познавательных способностей;</w:t>
      </w:r>
    </w:p>
    <w:p w14:paraId="58737F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образов восприятия и представлений в разных сферах знаний об окружающей действительности;</w:t>
      </w:r>
    </w:p>
    <w:p w14:paraId="61DD56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адаптационно-компенсаторных механизмов познавательной деятельности.</w:t>
      </w:r>
    </w:p>
    <w:p w14:paraId="034021B8" w14:textId="1ECDB7A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"Познавательное развитие" с развитием у слепого ребенка компенсаторно-адаптивных механизмов познавательной деятельности с освоением новых социальных и предметных сред в ее компонентах: способы приема, переработки и хранения информации; аффективно-мотивационной сферы познавательной деятельности: познавательной активности и интересов, чувства нового и удовлетворением особых образовательных потребностей по направлениям педагогической деятельности:</w:t>
      </w:r>
    </w:p>
    <w:p w14:paraId="4E5A3EC0" w14:textId="38E41ED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 Обогащение чувственного опыта с развитием способности к дифференциации ощущений, опыта восприятия объектно-предметного наполнения окружающей действительности:</w:t>
      </w:r>
    </w:p>
    <w:p w14:paraId="77261A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Расширение опыта практического взаимодействия с предметами и объектами действительности, наполняющими предметную среду мест жизнедеятельности. Способствовать освоению ребенком опыта физического контакта с предметами окружения разной текстуры: деревянные, резиновые, пластиковые, тканевые, кожаные, металлические, бумажные (бумага, картон), почва, камни, растительные объекты; с предметами, имеющими разные тактильные признаки поверхностей: гладкие, шероховатые, ребристые, ячеистые, колючие, пористые, с рельефным рисунком, с (без) царапин, тактильные признаки: плотность, мягкость. Развитие остроты тактильных ощущений в их разнообразии, способности к дифференциации ощущения фактуры (характер поверхности, поверхностный рельеф) бумаги: гладкая, </w:t>
      </w:r>
      <w:proofErr w:type="spellStart"/>
      <w:r w:rsidRPr="00D303E8">
        <w:rPr>
          <w:rFonts w:ascii="Times New Roman" w:hAnsi="Times New Roman" w:cs="Times New Roman"/>
          <w:sz w:val="28"/>
          <w:szCs w:val="28"/>
        </w:rPr>
        <w:t>тесненая</w:t>
      </w:r>
      <w:proofErr w:type="spellEnd"/>
      <w:r w:rsidRPr="00D303E8">
        <w:rPr>
          <w:rFonts w:ascii="Times New Roman" w:hAnsi="Times New Roman" w:cs="Times New Roman"/>
          <w:sz w:val="28"/>
          <w:szCs w:val="28"/>
        </w:rPr>
        <w:t xml:space="preserve">, бархатная, наждачная, фольга, гофрированная, тонкая, картон; </w:t>
      </w:r>
      <w:r w:rsidRPr="00D303E8">
        <w:rPr>
          <w:rFonts w:ascii="Times New Roman" w:hAnsi="Times New Roman" w:cs="Times New Roman"/>
          <w:sz w:val="28"/>
          <w:szCs w:val="28"/>
        </w:rPr>
        <w:lastRenderedPageBreak/>
        <w:t>металла: алюминиевая, хромовая, медная, стальная, чугунная; пластмассы: пластик с гладкой поверхностью, пластик с ребристой поверхностью, пластик с рельефной поверхностью, линолеум, пленочные материалы; ткани: "вафельная", махровая, вельвет, шерсть, шелк, хлопок, букле, ворсистая, меховая, драп; деревянных предметов: поверхности натурального дерева, лаковая, окрашенная; резины: гладкая, гладкая со швом, с рельефным рисунком, исключает острые углы; стекла: гладкая, гладкая со швом, с рельефным рисунком, холодная. Повышение температурной и вибрационной чувствительности.</w:t>
      </w:r>
    </w:p>
    <w:p w14:paraId="0BCDCD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осмысленности тактильных впечатлений, формирование первичного понимания физической сущности предметного мира. Расширять умения исследовательской деятельности: познание свойств материалов, предметов и объектов неживой природы с обогащением опыта тактильной дифференциации (картон сухой или мокрый; листья деревьев, кустарников "сочные" или сухие; сухой песок сыпучий - его трудно удержать в кулаке, но можно удержать в ладони "</w:t>
      </w:r>
      <w:proofErr w:type="spellStart"/>
      <w:r w:rsidRPr="00D303E8">
        <w:rPr>
          <w:rFonts w:ascii="Times New Roman" w:hAnsi="Times New Roman" w:cs="Times New Roman"/>
          <w:sz w:val="28"/>
          <w:szCs w:val="28"/>
        </w:rPr>
        <w:t>ковшичком</w:t>
      </w:r>
      <w:proofErr w:type="spellEnd"/>
      <w:r w:rsidRPr="00D303E8">
        <w:rPr>
          <w:rFonts w:ascii="Times New Roman" w:hAnsi="Times New Roman" w:cs="Times New Roman"/>
          <w:sz w:val="28"/>
          <w:szCs w:val="28"/>
        </w:rPr>
        <w:t>", можно захватить щепотью и, выполнив соответствующее действие, достаточно точно насыпать его на ограниченную поверхность (например, на ладонь другой руки), влажный песок можно формировать с помощью ладони, емкости; вода обладает текучестью - можно зачерпнуть рукой, но трудно удержать. Расширять опыт выполнения трудовых поручений: с помощью сухой салфетки для уборки очистить поверхность от остатков пластилина; влажной салфеткой вытереть столешницу, водой промыть листья комнатного растения с плотными, гладкими листьями, вытереть разлитую воду; после деятельности навести порядок на рабочем месте -собрать предметы в обозначенную емкость (коробка, банка, ящик); проверить, как одежда висит в шкафу после раздевания. Формирование умений и навыков ручного труда: работа с картоном (например, из заготовки собрать коробку) и бумагой (например, мягкую бумагу нарвать клочками, скатать из них шарики - "кудряшки" шерсти овцы), приклеить шарики на трафарет овечки; работа с предметной деревянной заготовкой, деталями из других материалов (ткань, бумага, пластик); работа по созданию новых фактур с помощью сыпучих материалов, пластилина, лоскутков тканей, клочков бумаги.</w:t>
      </w:r>
    </w:p>
    <w:p w14:paraId="7161F8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и обогащение игрового опыта: предметные игры, дидактические игры на тактильное восприятие.</w:t>
      </w:r>
    </w:p>
    <w:p w14:paraId="567BCD70" w14:textId="2E1B991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.2.2. Повышение </w:t>
      </w:r>
      <w:proofErr w:type="spellStart"/>
      <w:r w:rsidR="00DB18CA" w:rsidRPr="00D303E8">
        <w:rPr>
          <w:rFonts w:ascii="Times New Roman" w:hAnsi="Times New Roman" w:cs="Times New Roman"/>
          <w:sz w:val="28"/>
          <w:szCs w:val="28"/>
        </w:rPr>
        <w:t>слухоразличения</w:t>
      </w:r>
      <w:proofErr w:type="spellEnd"/>
      <w:r w:rsidR="00DB18CA" w:rsidRPr="00D303E8">
        <w:rPr>
          <w:rFonts w:ascii="Times New Roman" w:hAnsi="Times New Roman" w:cs="Times New Roman"/>
          <w:sz w:val="28"/>
          <w:szCs w:val="28"/>
        </w:rPr>
        <w:t>, развитие опыта восприятия звуков и шумов окружения, способности к их осмыслению:</w:t>
      </w:r>
    </w:p>
    <w:p w14:paraId="668526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Шумы в помещении. Человеческая речь, шепот, спокойный разговор, многоголосье, гам; бытовые шумы: шум воды, скрип, захлопывание </w:t>
      </w:r>
      <w:r w:rsidRPr="00D303E8">
        <w:rPr>
          <w:rFonts w:ascii="Times New Roman" w:hAnsi="Times New Roman" w:cs="Times New Roman"/>
          <w:sz w:val="28"/>
          <w:szCs w:val="28"/>
        </w:rPr>
        <w:lastRenderedPageBreak/>
        <w:t>(закрывание или открывание) дверей, звуки падающих предметов; производственные шумы: работа стиральных машин, работа кухонных приборов.</w:t>
      </w:r>
    </w:p>
    <w:p w14:paraId="1D32C8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Уличные шумы. Естественные природные шумы: шелест листвы, птичьи голоса, легкий плеск воды, гром; шумы от работающего транспорта: движение и сигналы автомобилей, автобусов, железнодорожного, воздушного транспорта, сигналы специального транспорта, звуки-сигналы предупреждения об опасности.</w:t>
      </w:r>
    </w:p>
    <w:p w14:paraId="4031B440" w14:textId="78C9C09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 Расширение опыта действий с предметами с осмыслением возникающего звучания: от манипуляций (потрясти, постучать, бросить) слышим шумы: бренчание, треск, стук, хлопки, удар; звуки, соотносимые со свойствами материалов, отражающие физическое строение предмета (полый, твердый, с наполнителем).</w:t>
      </w:r>
    </w:p>
    <w:p w14:paraId="4DDCDC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действий по назначению слышим:</w:t>
      </w:r>
    </w:p>
    <w:p w14:paraId="2CF2F9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 или шум как результат деятельности человека (мелодию, аудиоматериал, работу механизма, прибора, бытовые шумы);</w:t>
      </w:r>
    </w:p>
    <w:p w14:paraId="00474E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от орудийных действий, такие как звуки от соприкосновения предметов;</w:t>
      </w:r>
    </w:p>
    <w:p w14:paraId="4AA57F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отражающие материалы, из которых сделаны предметы, звуки действия, движения: размешивание, зачерпывание;</w:t>
      </w:r>
    </w:p>
    <w:p w14:paraId="4A28C4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звуки от действий: нанизывание, переворачивание, </w:t>
      </w:r>
      <w:proofErr w:type="spellStart"/>
      <w:r w:rsidRPr="00D303E8">
        <w:rPr>
          <w:rFonts w:ascii="Times New Roman" w:hAnsi="Times New Roman" w:cs="Times New Roman"/>
          <w:sz w:val="28"/>
          <w:szCs w:val="28"/>
        </w:rPr>
        <w:t>насыпание</w:t>
      </w:r>
      <w:proofErr w:type="spellEnd"/>
      <w:r w:rsidRPr="00D303E8">
        <w:rPr>
          <w:rFonts w:ascii="Times New Roman" w:hAnsi="Times New Roman" w:cs="Times New Roman"/>
          <w:sz w:val="28"/>
          <w:szCs w:val="28"/>
        </w:rPr>
        <w:t xml:space="preserve"> и высыпание, опускание предмета в емкость, наливание и выливание.</w:t>
      </w:r>
    </w:p>
    <w:p w14:paraId="19127BFC" w14:textId="1A4B460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 Повышение способности к осмысленной дифференциации звуков по их предметно-объектной соотнесенности: звуки ближайшей окружающей действительности (бытовые, музыкальные, звуки движения, голосовые звуки; по психофизической характеристике - громкость, высота; по пространственной ориентации - сторона и удаленность от ребенка источника звука. Развитие способности к локализации звука в пространстве относительно собственного тела: спереди, сбоку, вверху, внизу.</w:t>
      </w:r>
    </w:p>
    <w:p w14:paraId="752B3D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представлений о звучащем мире: звуки и шумы природы (звуки дождя, скрип снега, пение птиц, голоса животных); звуки и шумы человеческой деятельности; акустический облик человека. Способствовать освоению ребенком картины мира на основе слухового восприятия действительности.</w:t>
      </w:r>
    </w:p>
    <w:p w14:paraId="16D0FE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музыки. Расширение опыта действий с различными музыкальными игрушками, с доступными для деятельности музыкальными инструментами культурно-фиксированными способами.</w:t>
      </w:r>
    </w:p>
    <w:p w14:paraId="6AB2D2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Обогащение опыта переживаний, связанных со слуховым восприятием окружающей действительности. Развитие и обогащение игрового опыта: </w:t>
      </w:r>
      <w:r w:rsidRPr="00D303E8">
        <w:rPr>
          <w:rFonts w:ascii="Times New Roman" w:hAnsi="Times New Roman" w:cs="Times New Roman"/>
          <w:sz w:val="28"/>
          <w:szCs w:val="28"/>
        </w:rPr>
        <w:lastRenderedPageBreak/>
        <w:t>дидактические игры на слуховое восприятие, предметные игры.</w:t>
      </w:r>
    </w:p>
    <w:p w14:paraId="6932B7D6" w14:textId="7738A20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.2.5. Развитие интереса к миру запахов, к освоению умений использовать обонятельную чувствительность для получения информации, ориентировки в пространстве. Развитие способности по запаху, аромату ориентироваться в окружающей действительности: обращать внимание, выделять, различать, называть ароматы продуктов (яблоко, апельсин); запах пищи (свежая выпечка, каши, тушеные овощи, напитки); специфические запахи помещений (медицинский кабинет, кухня, прачечная); запахи от профессиональной деятельности человека (уборка помещений, малярные работы); запахи улицы. Обогащение опыта использования обонятельной чувствительности в познавательной деятельности; опыта дидактических игр с использованием обоняния.</w:t>
      </w:r>
    </w:p>
    <w:p w14:paraId="59C373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способности к дифференциации вкусовых ощущений во время приема пищи: сладкий, кислый, горький, соленый, пресный.</w:t>
      </w:r>
    </w:p>
    <w:p w14:paraId="3A3D1D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ребенка с практической слепотой к использованию (подключение к деятельности других органов чувств как дополнительного канала) остаточного зрения в предметно-пространственной ориентации.</w:t>
      </w:r>
    </w:p>
    <w:p w14:paraId="558FE59E" w14:textId="5D5C91E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.2.6. Освоение ребенком опыта игр, в которых происходит объединение информации разной модальности - тактильной и слуховой, тактильной и обонятельной. Сначала актуализация ощущений одной модальности, затем, через игровую ситуацию, - другой.</w:t>
      </w:r>
    </w:p>
    <w:p w14:paraId="0C68C833" w14:textId="180D4CD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.2.7. Предметно-познавательное развитие, повышение перцептивно-интеллектуального и моторно-поведенческого потенциала познания.</w:t>
      </w:r>
    </w:p>
    <w:p w14:paraId="2AD512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интереса к предметному миру, формирование понимания того, что мир наполнен различными предметами, нужными для жизни человека.</w:t>
      </w:r>
    </w:p>
    <w:p w14:paraId="4B2B58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познавать предмет как объект действительности, ориентироваться в разнообразии предметного мира:</w:t>
      </w:r>
    </w:p>
    <w:p w14:paraId="58EE37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знать название предмета, его частей и деталей;</w:t>
      </w:r>
    </w:p>
    <w:p w14:paraId="45E675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уметь обследовать предмет с построением образа: структурно-целостного, полимодального; с выделением и определением признаков (материал, фактура, форма, величина, цвет);</w:t>
      </w:r>
    </w:p>
    <w:p w14:paraId="3526FC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уметь узнавать предмет по характерным признакам (на основе ощущений и образа восприятия);</w:t>
      </w:r>
    </w:p>
    <w:p w14:paraId="33B377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знать, понимать, иметь опыт знания (при условии доступности) назначения предмета, его роли в жизни человека;</w:t>
      </w:r>
    </w:p>
    <w:p w14:paraId="06ECFE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понимать связь "человек - предмет";</w:t>
      </w:r>
    </w:p>
    <w:p w14:paraId="4CDA4D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уметь отвечать на вопросы, связанные с предметом;</w:t>
      </w:r>
    </w:p>
    <w:p w14:paraId="6DE4A3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ж) иметь первичные представления о возможных изменениях предмета (с установлением связей): его структурной целостности, изменения </w:t>
      </w:r>
      <w:r w:rsidRPr="00D303E8">
        <w:rPr>
          <w:rFonts w:ascii="Times New Roman" w:hAnsi="Times New Roman" w:cs="Times New Roman"/>
          <w:sz w:val="28"/>
          <w:szCs w:val="28"/>
        </w:rPr>
        <w:lastRenderedPageBreak/>
        <w:t>пространственных отношений целого и деталей, изменения величины;</w:t>
      </w:r>
    </w:p>
    <w:p w14:paraId="7769D1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уметь выбирать предмет из нескольких по его названию.</w:t>
      </w:r>
    </w:p>
    <w:p w14:paraId="318A13E5" w14:textId="06CBD4B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.2.8. Обогащение, совершенствование, уточнение сенсорных, предметных, пространственных, социальных представлений об объектах и предметах окружающей действительности, востребованных в жизнедеятельности и освоенных в условиях специального обучения и (или) спонтанного познания мира.</w:t>
      </w:r>
    </w:p>
    <w:p w14:paraId="192A17BA" w14:textId="48F9BF1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.2.9. Развитие словаря: существительные - названия предметов, материалов; прилагательные, глаголы, предлоги.</w:t>
      </w:r>
    </w:p>
    <w:p w14:paraId="7EDD04BF" w14:textId="415B264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.2.10. Формировать первичные представления о месте предмета среди других с установлением родовидовых связей, причинно-следственных связей, пространственных отношений.</w:t>
      </w:r>
    </w:p>
    <w:p w14:paraId="000C0CDA" w14:textId="68B6943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.2.11. Воспитание культуры осязательного обследования предметов: игрушек, предметов обихода, объектов познавательной деятельности.</w:t>
      </w:r>
    </w:p>
    <w:p w14:paraId="6955A53D" w14:textId="007E8B2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.2.12. 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w:t>
      </w:r>
    </w:p>
    <w:p w14:paraId="15B10F26" w14:textId="4CB5D59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.2.13. Развитие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 с освоением опыта выполнения одноступенчатых инструкций: "Возьми", "Удерживай", "Положи", "Открой";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движений и действий, силы, ловкости, выносливости.</w:t>
      </w:r>
    </w:p>
    <w:p w14:paraId="449EDAD4" w14:textId="22DAA3C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.2.14. Расширение знаний о предметном мире в его многообразии; обогащение опыта предметных игр; знакомство с предметами действительности мало доступных детям для повседневного использования; слушание и разучивание детских стихов о предметах и объектах действительности ("Первая книжка" В. Калинкина, "Птенчик" В. </w:t>
      </w:r>
      <w:proofErr w:type="spellStart"/>
      <w:r w:rsidR="00DB18CA" w:rsidRPr="00D303E8">
        <w:rPr>
          <w:rFonts w:ascii="Times New Roman" w:hAnsi="Times New Roman" w:cs="Times New Roman"/>
          <w:sz w:val="28"/>
          <w:szCs w:val="28"/>
        </w:rPr>
        <w:t>Мелковской</w:t>
      </w:r>
      <w:proofErr w:type="spellEnd"/>
      <w:r w:rsidR="00DB18CA" w:rsidRPr="00D303E8">
        <w:rPr>
          <w:rFonts w:ascii="Times New Roman" w:hAnsi="Times New Roman" w:cs="Times New Roman"/>
          <w:sz w:val="28"/>
          <w:szCs w:val="28"/>
        </w:rPr>
        <w:t xml:space="preserve">, "Зайчик", "Зима прошла" М. </w:t>
      </w:r>
      <w:proofErr w:type="spellStart"/>
      <w:r w:rsidR="00DB18CA" w:rsidRPr="00D303E8">
        <w:rPr>
          <w:rFonts w:ascii="Times New Roman" w:hAnsi="Times New Roman" w:cs="Times New Roman"/>
          <w:sz w:val="28"/>
          <w:szCs w:val="28"/>
        </w:rPr>
        <w:t>Клокова</w:t>
      </w:r>
      <w:proofErr w:type="spellEnd"/>
      <w:r w:rsidR="00DB18CA" w:rsidRPr="00D303E8">
        <w:rPr>
          <w:rFonts w:ascii="Times New Roman" w:hAnsi="Times New Roman" w:cs="Times New Roman"/>
          <w:sz w:val="28"/>
          <w:szCs w:val="28"/>
        </w:rPr>
        <w:t xml:space="preserve">, "Пес" А. </w:t>
      </w:r>
      <w:proofErr w:type="spellStart"/>
      <w:r w:rsidR="00DB18CA" w:rsidRPr="00D303E8">
        <w:rPr>
          <w:rFonts w:ascii="Times New Roman" w:hAnsi="Times New Roman" w:cs="Times New Roman"/>
          <w:sz w:val="28"/>
          <w:szCs w:val="28"/>
        </w:rPr>
        <w:t>Барто</w:t>
      </w:r>
      <w:proofErr w:type="spellEnd"/>
      <w:r w:rsidR="00DB18CA" w:rsidRPr="00D303E8">
        <w:rPr>
          <w:rFonts w:ascii="Times New Roman" w:hAnsi="Times New Roman" w:cs="Times New Roman"/>
          <w:sz w:val="28"/>
          <w:szCs w:val="28"/>
        </w:rPr>
        <w:t>, "Кабачок" И. Белякова).</w:t>
      </w:r>
    </w:p>
    <w:p w14:paraId="1D3DCF6F" w14:textId="5CDA385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.2.15. Развитие опыта организации и создания предметных сред: опыт </w:t>
      </w:r>
      <w:r w:rsidR="00DB18CA" w:rsidRPr="00D303E8">
        <w:rPr>
          <w:rFonts w:ascii="Times New Roman" w:hAnsi="Times New Roman" w:cs="Times New Roman"/>
          <w:sz w:val="28"/>
          <w:szCs w:val="28"/>
        </w:rPr>
        <w:lastRenderedPageBreak/>
        <w:t>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 создание новой фактуры предмета.</w:t>
      </w:r>
    </w:p>
    <w:p w14:paraId="674B95B0" w14:textId="196808E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.2.16. Развитие предметности восприятий разных модальностей (тактильно-осязательного, слухового, </w:t>
      </w:r>
      <w:proofErr w:type="spellStart"/>
      <w:r w:rsidR="00DB18CA" w:rsidRPr="00D303E8">
        <w:rPr>
          <w:rFonts w:ascii="Times New Roman" w:hAnsi="Times New Roman" w:cs="Times New Roman"/>
          <w:sz w:val="28"/>
          <w:szCs w:val="28"/>
        </w:rPr>
        <w:t>проприоцептивного</w:t>
      </w:r>
      <w:proofErr w:type="spellEnd"/>
      <w:r w:rsidR="00DB18CA" w:rsidRPr="00D303E8">
        <w:rPr>
          <w:rFonts w:ascii="Times New Roman" w:hAnsi="Times New Roman" w:cs="Times New Roman"/>
          <w:sz w:val="28"/>
          <w:szCs w:val="28"/>
        </w:rPr>
        <w:t>, восприятия вкуса, запахов) с осмысливанием каждого отражаемого признака; константности, целостности и детальности, осмысленности восприятия как чувственного этапа познания (опознания) объектно-предметного мира с востребованностью в разных видах детской деятельности и разных предметно-средовых условиях.</w:t>
      </w:r>
    </w:p>
    <w:p w14:paraId="59BA5BE6" w14:textId="4AED4C2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.2.17. Развитие и повышение способностей к логическому обоснованию характеристик качеств воспринимаемых объектов: освоение умений опознавать воспринимаемое качество предмета, называть его нужным словом; определять свои ощущения, акцентируя на них внимание; объяснить, как некое качество характеризует предмет, уточнить (назвать) другие качества предмета.</w:t>
      </w:r>
    </w:p>
    <w:p w14:paraId="5D647406" w14:textId="22FBAEC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.2.18. Развитие и совершенствование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 xml:space="preserve">-двигательной координации как основы организации познавательного процесса. Совершенствование психомоторных образований, востребованных в осуществлении способов познавательной деятельности: укрепление моторики рук; побуждение и активизация мобильности; развитие </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 xml:space="preserve">-двигательной координации; движений рук, кистей, пальцев; </w:t>
      </w:r>
      <w:proofErr w:type="spellStart"/>
      <w:r w:rsidR="00DB18CA" w:rsidRPr="00D303E8">
        <w:rPr>
          <w:rFonts w:ascii="Times New Roman" w:hAnsi="Times New Roman" w:cs="Times New Roman"/>
          <w:sz w:val="28"/>
          <w:szCs w:val="28"/>
        </w:rPr>
        <w:t>скоординированности</w:t>
      </w:r>
      <w:proofErr w:type="spellEnd"/>
      <w:r w:rsidR="00DB18CA" w:rsidRPr="00D303E8">
        <w:rPr>
          <w:rFonts w:ascii="Times New Roman" w:hAnsi="Times New Roman" w:cs="Times New Roman"/>
          <w:sz w:val="28"/>
          <w:szCs w:val="28"/>
        </w:rPr>
        <w:t xml:space="preserve"> с обеспечением умелого выполнении действий осязания.</w:t>
      </w:r>
    </w:p>
    <w:p w14:paraId="71C3F27A" w14:textId="2C07991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.2.19. Освоение игр с простыми поведенческими программами: искать предмет, слушая звук, искать этот же предмет среди других (зашумленность восприятия); в игровых действиях с этим предметом использовать другие предметы, действия другого содержания.</w:t>
      </w:r>
    </w:p>
    <w:p w14:paraId="053A2C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23.2.20. Формирование картины мира с развитием реальных полимодальных образов его объектно-предметного наполнения и освоением опыта установления связей:</w:t>
      </w:r>
    </w:p>
    <w:p w14:paraId="23CB1AC6" w14:textId="2A953CE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.2.21. Формирование целостных представлений об объектно-предметных, предметно-пространственных ситуациях быта (умывание, обед), игры (предметная игра, ролевая игра),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осмыслению своего места, своих возможностей. Развитие способности к планированию действий и деятельности, установлению предметных, причинно-следственных связей. Развитие опыта игр "Что сначала, что потом?": "Расскажем о каким он был до, каким он может быть после", "События с предметом: расскажи о </w:t>
      </w:r>
      <w:r w:rsidR="00DB18CA" w:rsidRPr="00D303E8">
        <w:rPr>
          <w:rFonts w:ascii="Times New Roman" w:hAnsi="Times New Roman" w:cs="Times New Roman"/>
          <w:sz w:val="28"/>
          <w:szCs w:val="28"/>
        </w:rPr>
        <w:lastRenderedPageBreak/>
        <w:t>последовательности событий".</w:t>
      </w:r>
    </w:p>
    <w:p w14:paraId="41CEEEB4" w14:textId="566A62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.2.22. Развитие способности опознавания реалистических моделей, изображений (тактильно-рельефные картинки) с установлением соответствия между предметом и его моделью, изображением. Формирование умений и развитие игрового опыта: игра "Тактильное лото" в вариантах; обогащение опыта игрового моделирования, конструирования по образцу. Обогащение опыта выбора предметной игры с составлением программы действий и совместным проигрыванием с педагогическим работником.</w:t>
      </w:r>
    </w:p>
    <w:p w14:paraId="3AA841E3" w14:textId="4DF1C52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.2.23. Формирование основ организации собственной познавательной деятельности в окружающей действительности.</w:t>
      </w:r>
    </w:p>
    <w:p w14:paraId="63F47AC7" w14:textId="4C81F3F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.2.24. Развитие умений, потребности, интересов в слушании аудиоматериалов, освоение практических умений собственной организации предметной среды для слушания (подойти к источнику, включить, использовать регулятор громкости, слушать, выключить).</w:t>
      </w:r>
    </w:p>
    <w:p w14:paraId="351711EA" w14:textId="574E5A0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.2.25. Развитие интереса к рассматриванию тактильных книг и рельефных картинок.</w:t>
      </w:r>
    </w:p>
    <w:p w14:paraId="51170DE1" w14:textId="4993665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.2.26. Развитие умений и обогащение опыта создания новых предметных сред:</w:t>
      </w:r>
    </w:p>
    <w:p w14:paraId="7C7C62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к действиям: с пластилином (лепка); с бумагой (различные виды): смятие, заполнение емкости, разрывание и отрывание; тканями разной фактуры.</w:t>
      </w:r>
    </w:p>
    <w:p w14:paraId="4AE377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вовлечение в деятельность по созданию новых текстур: на пластилиновую поверхность (пластилин равномерно нанесен на твердую основу) кладем с надавливанием пуговицы (с одинаковым или разным рельефом), цепочки и другие мелкие предметы. "Смотрим" двумя руками, что получилось. Затем с теми же предметами в тех же условиях создаем другую композицию. По пластилиновой поверхности "рисование" вилкой (пластмассовой, но утяжеленной). Создание отпечатка мелкозернистой текстуры: сухую губку обмакиваем в густую гуашевую краску и прикладываем к тонкой бумаге, даем высохнуть и смотрим, что получилось.</w:t>
      </w:r>
    </w:p>
    <w:p w14:paraId="13778FE0" w14:textId="29BCA79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.2.27. Развитие игрового опыта.</w:t>
      </w:r>
    </w:p>
    <w:p w14:paraId="6CD731C7" w14:textId="3D5A415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.2.28. Формирование навыков алгоритмизации деятельности (предметной, познавательной, практической): обогащение опыта выполнения действий в соответствии с планом.</w:t>
      </w:r>
    </w:p>
    <w:p w14:paraId="169DA258" w14:textId="36FF044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.2.29. Развитие образа "Я".</w:t>
      </w:r>
    </w:p>
    <w:p w14:paraId="3869D7F8" w14:textId="7DDFF8E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.2.30. Обогащение опыта самореализации в процессе деятельности, познания.</w:t>
      </w:r>
    </w:p>
    <w:p w14:paraId="4F8F224E" w14:textId="6F10FC2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.2.31. Развитие и обогащение познавательных чувств и эмоций.</w:t>
      </w:r>
    </w:p>
    <w:p w14:paraId="4123E2AD" w14:textId="5EAA17A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.2.32. Развитие чувства нового, познавательных интересов: </w:t>
      </w:r>
      <w:r w:rsidR="00DB18CA" w:rsidRPr="00D303E8">
        <w:rPr>
          <w:rFonts w:ascii="Times New Roman" w:hAnsi="Times New Roman" w:cs="Times New Roman"/>
          <w:sz w:val="28"/>
          <w:szCs w:val="28"/>
        </w:rPr>
        <w:lastRenderedPageBreak/>
        <w:t>побуждение к результативному поиску в знакомой среде интересующих предметов, расширение опыта в действиях с полузнакомыми предметами, поддержание интереса к таким ситуациям.</w:t>
      </w:r>
    </w:p>
    <w:p w14:paraId="18BBE69C" w14:textId="1D98087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.2.33. Развитие устойчивого интереса к слушанию аудиоматериалов, музыки, созданию новых предметных сред, к играм в сенсорной комнате, выполнению физических упражнений.</w:t>
      </w:r>
    </w:p>
    <w:p w14:paraId="7B8AA764" w14:textId="6F7B87B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.2.34. Повышение осмысленности в отражении окружающего, расширение кругозора, побуждение к проявлению интеллектуальных чувств.</w:t>
      </w:r>
    </w:p>
    <w:p w14:paraId="1144946D" w14:textId="48842CC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.2.35. Побуждение и поддержание заинтересованности к чему-либо (у кого какая чашка?), к кому-либо (кто где играет?), к происходящим событиям (сейчас происходит в зале). Расширение опыта ответа на вопросы: "Что происходит?", "Чем будем заниматься?", "Во что играют обучающиеся?". Обогащение опыта проявления удивления как переживания от чего-либо необычного, неожиданного, нового, побуждающего к познанию.</w:t>
      </w:r>
    </w:p>
    <w:p w14:paraId="0EFEDF0F" w14:textId="123AA33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.2.36. Развитие интереса к пространству и движению.</w:t>
      </w:r>
    </w:p>
    <w:p w14:paraId="62C00489" w14:textId="48E3F4A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.2.37. Обогащение опыта использования и привитие интереса к игрушкам и действиям с ними, их разнообразию, тактильным книгам, к объектам разной фактуры, величины, слушанию аудио материалов (музыки, детских литературных произведений и песенок, звуки и шумы мира) с проявлением радостного, положительного отношения.</w:t>
      </w:r>
    </w:p>
    <w:p w14:paraId="7B7ADD8C" w14:textId="7CB8B24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.2.38. Формирование предметно-практических умений и навыков (трудовых, познавательных, коммуникативных, двигательных) с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w:t>
      </w:r>
    </w:p>
    <w:p w14:paraId="339245A3" w14:textId="04F915A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.2.39. 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w:t>
      </w:r>
    </w:p>
    <w:p w14:paraId="0D8648C6" w14:textId="29F4B7F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.2.40. Развитие регуляторного компонента познавательной деятельности.</w:t>
      </w:r>
    </w:p>
    <w:p w14:paraId="73A27D23" w14:textId="3519E5F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.2.41. Совершенствование коммуникативных умений в получении информации о предметах и объектах окружения, происходящих событиях, возникших ситуациях. Развитие опыта задавать вопросы-обращения: "Что происходит?", "Могу ли я это взять?", "Где этот предмет находится?".</w:t>
      </w:r>
    </w:p>
    <w:p w14:paraId="3BA7A42C" w14:textId="4C7379C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.2.42. Развитие умений и навыков выполнения познавательных </w:t>
      </w:r>
      <w:r w:rsidR="00DB18CA" w:rsidRPr="00D303E8">
        <w:rPr>
          <w:rFonts w:ascii="Times New Roman" w:hAnsi="Times New Roman" w:cs="Times New Roman"/>
          <w:sz w:val="28"/>
          <w:szCs w:val="28"/>
        </w:rPr>
        <w:lastRenderedPageBreak/>
        <w:t>действий по инструкции педагогического работника и самоинструкции, придерживаясь освоенного плана - алгоритма (алгоритм обследования, алгоритм действий) деятельности (познавательной, исследовательской,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14:paraId="2951FA96" w14:textId="12ACE06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.2.43. Формирование навыков практического контроля своих действий в процессе деятельности и оценки их результата. Развитие организованных движений рук с элементами прослеживания поверхности (горизонтальный и (или) вертикальный компонент) предмета деятельности, осязательной локализацией деталей с концентрацией внимания.</w:t>
      </w:r>
    </w:p>
    <w:p w14:paraId="490714B9" w14:textId="5E658BC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.2.44. Совершенствование навыков пространственной ориентировки. Развитие точных и полных представлений о "схеме тела", обогащение двигательного опыта выполнения заданий, требующих осознанного понимания пространственных понятий при ориентировке "от себя": спереди, сзади, слева, справа, вверху, внизу, в центре, при ориентировке "от предмета": на, между, над, под, выше, ниже, в ряд, в один ряд, в два ряда (на слух по заданию);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самостоятельной пространственной ориентировки в местах бытовой, игровой, познавательной, продуктивной деятельности.</w:t>
      </w:r>
    </w:p>
    <w:p w14:paraId="2FB2DAF2" w14:textId="32DE728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.2.45. Повышение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речевой деятельности (опыт участия в инсценировках).</w:t>
      </w:r>
    </w:p>
    <w:p w14:paraId="7B86324E" w14:textId="7C5FC64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.2.46. Развитие мобильности, практическое освоение предметно-пространственных сред различных видов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деятельностей.</w:t>
      </w:r>
    </w:p>
    <w:p w14:paraId="6644C39C" w14:textId="5642A3F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.2.47. 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w:t>
      </w:r>
      <w:proofErr w:type="spellStart"/>
      <w:r w:rsidR="00DB18CA" w:rsidRPr="00D303E8">
        <w:rPr>
          <w:rFonts w:ascii="Times New Roman" w:hAnsi="Times New Roman" w:cs="Times New Roman"/>
          <w:sz w:val="28"/>
          <w:szCs w:val="28"/>
        </w:rPr>
        <w:t>скоординированности</w:t>
      </w:r>
      <w:proofErr w:type="spellEnd"/>
      <w:r w:rsidR="00DB18CA" w:rsidRPr="00D303E8">
        <w:rPr>
          <w:rFonts w:ascii="Times New Roman" w:hAnsi="Times New Roman" w:cs="Times New Roman"/>
          <w:sz w:val="28"/>
          <w:szCs w:val="28"/>
        </w:rPr>
        <w:t>; обогащение опыта одновременного выполнения разноименными руками своей программы действий, развитие чувства ритма.</w:t>
      </w:r>
    </w:p>
    <w:p w14:paraId="77111973" w14:textId="3A2764F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12</w:t>
      </w:r>
      <w:r w:rsidR="00DB18CA" w:rsidRPr="00D303E8">
        <w:rPr>
          <w:rFonts w:ascii="Times New Roman" w:hAnsi="Times New Roman" w:cs="Times New Roman"/>
          <w:sz w:val="28"/>
          <w:szCs w:val="28"/>
        </w:rPr>
        <w:t>.3. Формирование интеллектуальной и специальной готовности к обучению в образовательной организации:</w:t>
      </w:r>
    </w:p>
    <w:p w14:paraId="660A52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наглядно-действенного мышления. Формирование умений и развитие опыта предметных игр с освоением понимания функционального назначения предметов и совершения с ним осмысленного действия. Формирование представлений о сходстве и различии, развитие умений и навыков находить одинаковые и (позже) сходные по какому-либо признаку предметы. Обогащение опыта выполнения игр и заданий "на сортировку предметов" с постепенным усложнением (количество предметов, с которыми оперирует ребенок, количество групп, на которые необходимо их разделить, усложнение признака).</w:t>
      </w:r>
    </w:p>
    <w:p w14:paraId="350DDC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оперирования с предметами разного размера с освоением практических умений соотносить разные предметы сходного размера.</w:t>
      </w:r>
    </w:p>
    <w:p w14:paraId="6FC320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понимания причинно-следственной связи. Расширение опыта осмысления связей между событиями в условиях предметно-практической деятельности (наклонил банку - из нее полилась вода и намочила одежду) и формирования на ее основе развития способности к прогнозированию события.</w:t>
      </w:r>
    </w:p>
    <w:p w14:paraId="2BC87C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умения назвать и выбрать игрушки (отобрать лишнюю), нужные для игры, с последующей предметной игрой.</w:t>
      </w:r>
    </w:p>
    <w:p w14:paraId="456713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образного мышления и основ словесно-логического мышления.</w:t>
      </w:r>
    </w:p>
    <w:p w14:paraId="1E619E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познавательного опыта в установлении связи - тактильная картинка-предмет-слово. Игры "Выбери картинку", "По картинке найди предмет". Формирование умений рассказать, используя предмет или предметную картинку, о возможных жизненных ситуациях с "участием" этого предмета, объекта. Развитие умений и обогащение опыта восприятия с рассматриванием и описанием событий тактильных книг, тактильных картинок.</w:t>
      </w:r>
    </w:p>
    <w:p w14:paraId="22020D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Освоение опыта участия в играх-заданиях: "Рассмотри картинку, возьми нужные предметы и расставь их так, как на картинке", "Расскажем сказку по иллюстрациям книжки", словесных дидактических играх.</w:t>
      </w:r>
    </w:p>
    <w:p w14:paraId="43DBC6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Развитие конструктивных умений и навыков, способность к моделированию, копированию, освоение стратегии движения по пространству листа (по выпуклым протяженностям, занятия </w:t>
      </w:r>
      <w:proofErr w:type="spellStart"/>
      <w:r w:rsidRPr="00D303E8">
        <w:rPr>
          <w:rFonts w:ascii="Times New Roman" w:hAnsi="Times New Roman" w:cs="Times New Roman"/>
          <w:sz w:val="28"/>
          <w:szCs w:val="28"/>
        </w:rPr>
        <w:t>тифлографикой</w:t>
      </w:r>
      <w:proofErr w:type="spellEnd"/>
      <w:r w:rsidRPr="00D303E8">
        <w:rPr>
          <w:rFonts w:ascii="Times New Roman" w:hAnsi="Times New Roman" w:cs="Times New Roman"/>
          <w:sz w:val="28"/>
          <w:szCs w:val="28"/>
        </w:rPr>
        <w:t>).</w:t>
      </w:r>
    </w:p>
    <w:p w14:paraId="615E2B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Развитие умений и обогащение опыта действий с предметами в учебной деятельности. Действия с книгой: опыт выполнения поисково-ориентировочных движений руками на плоскости ("рабочая зона") стола; </w:t>
      </w:r>
      <w:r w:rsidRPr="00D303E8">
        <w:rPr>
          <w:rFonts w:ascii="Times New Roman" w:hAnsi="Times New Roman" w:cs="Times New Roman"/>
          <w:sz w:val="28"/>
          <w:szCs w:val="28"/>
        </w:rPr>
        <w:lastRenderedPageBreak/>
        <w:t>умение правильно захватить (ладонно-пальцевой способ, большой палец противопоставлен другим, расположен сверху, четыре снизу) книгу двумя руками с двух сторон (левая, правая); двигательный опыт переноса (поднять книгу, удержать на весу, приблизить к себе, локти обеих рук согнуты) и расположения книги перед собой (положить перед собой так, чтобы нижняя сторона была параллельна краю стола, верхняя сторона доступна для тактильно-осязательного восприятия с полусогнутым в локтях положением рук); умение открыть или закрыть (ладонно-пальцевой захват: большой палец сверху, остальные четыре - продолжение ладони в положении сверху-снизу, движение кистью с изменением положения ладони: из положения сверху в положение снизу), перелистывать страницы (пинцетный захват, соответствующее действию движение кистью).</w:t>
      </w:r>
    </w:p>
    <w:p w14:paraId="74B3F0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Расширение опыта организационно-ориентировочных действий двумя руками с объемными предметами для подготовки к осязательному обследованию: опыт захвата предмета способом, соответствующим структуре и форме, величине части (детали), за которую его следует брать, чтобы расположить перед собой. Объекты для захвата: подставки с фиксированными к ним предметами; предметы-модели объектов живой и неживой природы.</w:t>
      </w:r>
    </w:p>
    <w:p w14:paraId="360FD0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выполнение организованных ориентировочно-поисковых движений руками для оценки предметно-пространственной организации рабочей зоны; выбор искомого предмета с правильным для последующего действия захватом (опыт захвата книг, прибора, орудия, разнообразных предметов - дидактических материалов и пособий); перенос и расположение предмета перед собой; умение листать книгу; открыть или закрыть, действуя с частями предмета; выполнение обследовательских действий как способов получения информации.</w:t>
      </w:r>
    </w:p>
    <w:p w14:paraId="17AE11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Развитие произвольных движений кистью, пальцами. Формирование внутреннего контроля над своими действиями.</w:t>
      </w:r>
    </w:p>
    <w:p w14:paraId="0BDA1A0E" w14:textId="42B2966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.4. Виды детской деятельности в условиях непосредственно образовательной деятельности с обеспечением познавательного развития слепого обучающегося:</w:t>
      </w:r>
    </w:p>
    <w:p w14:paraId="49263A3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на образовательных и коррекционно-развивающих занятиях с освоением представлений, формированием полимодального образа об объектах и предметах окружающего мира, развитием представлений о звуках, занятия в сенсорной комнате;</w:t>
      </w:r>
    </w:p>
    <w:p w14:paraId="5A9433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14:paraId="0287FE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познавательно-ориентировочная деятельность в пространстве Организации: "предметные экскурсии" в помещениях;</w:t>
      </w:r>
    </w:p>
    <w:p w14:paraId="3632C8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продуктивная деятельность: лепка, конструирование, элементы моделирования, элементы </w:t>
      </w:r>
      <w:proofErr w:type="spellStart"/>
      <w:r w:rsidRPr="00D303E8">
        <w:rPr>
          <w:rFonts w:ascii="Times New Roman" w:hAnsi="Times New Roman" w:cs="Times New Roman"/>
          <w:sz w:val="28"/>
          <w:szCs w:val="28"/>
        </w:rPr>
        <w:t>тифлографики</w:t>
      </w:r>
      <w:proofErr w:type="spellEnd"/>
      <w:r w:rsidRPr="00D303E8">
        <w:rPr>
          <w:rFonts w:ascii="Times New Roman" w:hAnsi="Times New Roman" w:cs="Times New Roman"/>
          <w:sz w:val="28"/>
          <w:szCs w:val="28"/>
        </w:rPr>
        <w:t>;</w:t>
      </w:r>
    </w:p>
    <w:p w14:paraId="554886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условиях тематических прогулок;</w:t>
      </w:r>
    </w:p>
    <w:p w14:paraId="5A6A8E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чтения детских литературных произведений;</w:t>
      </w:r>
    </w:p>
    <w:p w14:paraId="44F313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ручной труд, труд в природе;</w:t>
      </w:r>
    </w:p>
    <w:p w14:paraId="3C458E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на развитие осязания, слухового восприятия, тактильных, обонятельных впечатлений и ощущений;</w:t>
      </w:r>
    </w:p>
    <w:p w14:paraId="5369BA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на осанку, моторику рук.</w:t>
      </w:r>
    </w:p>
    <w:p w14:paraId="1A3653B3" w14:textId="52978AEB"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.5. Виды детской деятельности в условиях образовательной деятельности, осуществляемой в режимных моментах с актуализацией познавательного развития слепого обучающегося:</w:t>
      </w:r>
    </w:p>
    <w:p w14:paraId="3135B5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 дидактическими, музыкальными игрушками; дидактические с различными материалами (бумагой, лоскутками тканей, природным материалом, деревом, металлом пластиком); сюжетно-ролевые; в сенсорной комнате;</w:t>
      </w:r>
    </w:p>
    <w:p w14:paraId="748D11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62D8EE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познавательно-исследовательская деятельность в местах жизнедеятельности;</w:t>
      </w:r>
    </w:p>
    <w:p w14:paraId="37302D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пищи;</w:t>
      </w:r>
    </w:p>
    <w:p w14:paraId="4E533D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деятельность: участие в тематических беседах, обсуждениях;</w:t>
      </w:r>
    </w:p>
    <w:p w14:paraId="6A7D540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книг, рельефных рисунков;</w:t>
      </w:r>
    </w:p>
    <w:p w14:paraId="650E1A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аудиозаписей (речевого материала, звуки и шумы мира, музыки);</w:t>
      </w:r>
    </w:p>
    <w:p w14:paraId="692E327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продуктивная с элементами творчества деятельность;</w:t>
      </w:r>
    </w:p>
    <w:p w14:paraId="2C525E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w:t>
      </w:r>
    </w:p>
    <w:p w14:paraId="6EF14D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в соответствии с сезоном и сезонными явлениями, игровая, коммуникативная (свободное общение).</w:t>
      </w:r>
    </w:p>
    <w:p w14:paraId="3A347F6E" w14:textId="2C02912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 Речевое развитие слепых обучающихся.</w:t>
      </w:r>
    </w:p>
    <w:p w14:paraId="0B096C37" w14:textId="4FF58EE4"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038937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формирования основы речевой и языковой культуры, совершенствования разных сторон речи ребенка;</w:t>
      </w:r>
    </w:p>
    <w:p w14:paraId="42314133"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lastRenderedPageBreak/>
        <w:t>приобщения</w:t>
      </w:r>
      <w:proofErr w:type="gramEnd"/>
      <w:r w:rsidRPr="00D303E8">
        <w:rPr>
          <w:rFonts w:ascii="Times New Roman" w:hAnsi="Times New Roman" w:cs="Times New Roman"/>
          <w:sz w:val="28"/>
          <w:szCs w:val="28"/>
        </w:rPr>
        <w:t xml:space="preserve"> обучающихся к культуре чтения художественной литературы;</w:t>
      </w:r>
    </w:p>
    <w:p w14:paraId="769F1D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слепого ребенка речевого адаптационно-компенсаторных механизмов освоения.</w:t>
      </w:r>
    </w:p>
    <w:p w14:paraId="513D1312" w14:textId="58A2FC1F"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"Речевое развитие" с развитием у слепого ребенка речи как адаптационно-компенсаторного механизма, обеспечивающего в условиях суженной чувственной сферы способность к осмысленности чувственного познания и удовлетворением особых образовательных потребностей по специальным направлениям педагогической деятельности:</w:t>
      </w:r>
    </w:p>
    <w:p w14:paraId="2F116E96" w14:textId="4CDE195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.2.1. Обогащение речевого опыта. Развитие чувственно-моторной основы речевой деятельности:</w:t>
      </w:r>
    </w:p>
    <w:p w14:paraId="4ACC2A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вытягивать губы в трубочку, подудеть, посвистеть, вытянуть язык. Вовлечение в игры и игровые упражнения по рекомендации специалиста.</w:t>
      </w:r>
    </w:p>
    <w:p w14:paraId="157B48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произносительных навыков. Совершенствование умений и навыков модуляции голоса для выражения различных эмоциональных состояний. Обогащение опыта в модулировании голоса по силе (громко, тише, тихо) с вовлечением обучающихся в дидактические игры на повторение звукоподражательных междометий "динь-динь", "шу-шу", "буль-буль", употребленных в стихах, </w:t>
      </w:r>
      <w:proofErr w:type="spellStart"/>
      <w:r w:rsidRPr="00D303E8">
        <w:rPr>
          <w:rFonts w:ascii="Times New Roman" w:hAnsi="Times New Roman" w:cs="Times New Roman"/>
          <w:sz w:val="28"/>
          <w:szCs w:val="28"/>
        </w:rPr>
        <w:t>потешках</w:t>
      </w:r>
      <w:proofErr w:type="spellEnd"/>
      <w:r w:rsidRPr="00D303E8">
        <w:rPr>
          <w:rFonts w:ascii="Times New Roman" w:hAnsi="Times New Roman" w:cs="Times New Roman"/>
          <w:sz w:val="28"/>
          <w:szCs w:val="28"/>
        </w:rPr>
        <w:t>, песенках громким и тихим голосом. Развитие опыта обращения к окружающим тихим голосом, громким голосом, голосом умеренной громкости с осмыслением востребованности умений в объектно-пространственной оценке ситуации (субъекты общения близко-далеко); по высоте тона ("толстым", "тоненьким") с вовлечением в словесно-дидактические игры на повторение одинаковых речевых единиц с вопросительной интонацией (более высокая по тону), с повествовательной интонацией и с восклицательной интонацией, на воспроизведение стихотворных форм с вопросительной и повествовательной интонацией, на развитие умений менять интонацию (вопросительная, повествовательная); по тембру с обогащением опыта слушания литературных произведений разной эмоциональной окрашенности.</w:t>
      </w:r>
    </w:p>
    <w:p w14:paraId="358737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Разучивание и воспроизведение стихотворений, требующих однозначных интонаций - радости, страха, жалобы, сочувствия, торжественности, печали. Обогащение опыта имитации интонаций, выражающих положительные и отрицательные чувства или свойства характера. Развитие навыков изменения темпа речи с вовлечением в словесно-</w:t>
      </w:r>
      <w:r w:rsidRPr="00D303E8">
        <w:rPr>
          <w:rFonts w:ascii="Times New Roman" w:hAnsi="Times New Roman" w:cs="Times New Roman"/>
          <w:sz w:val="28"/>
          <w:szCs w:val="28"/>
        </w:rPr>
        <w:lastRenderedPageBreak/>
        <w:t>дидактические игры на активизацию интонации перечисления, посредством разучивания стихотворений с предложениями с однородными членами и требующими интонации перечисления.</w:t>
      </w:r>
    </w:p>
    <w:p w14:paraId="1F69B0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Совершенствование навыков правильного дыхания в процессе говорения с развитием умений и обогащением опыта в воспроизведении пословиц и поговорок, игр-упражнений. Развитие умений и обогащение опыта выполнения дыхательной гимнастики. Формирование первичных умений в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xml:space="preserve"> выдоха, увеличении "длины" дыхания. Развитие функциональной деятельности дыхательной системы.</w:t>
      </w:r>
    </w:p>
    <w:p w14:paraId="349C47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интонации обращения - понижение тона, убыстрение темпа, логическое ударение.</w:t>
      </w:r>
    </w:p>
    <w:p w14:paraId="6A7B12D5" w14:textId="290ABB4C"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.2.2. Развитие номинативной функции речи:</w:t>
      </w:r>
    </w:p>
    <w:p w14:paraId="0E8E58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понимания отношений "целое и его часть (деталь)".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пространственных отношений, их постоянных свойств и признаков (опознания). Обогащение опыта познания, использования по назначению предметов ближайшего окружения (предметы быта, игрушки, предметы познавательной, двигательной, игровой, трудовой деятельности) с освоением умений по услышанному слову (обозначению) найти и показать (дотронуться, взять) названное. Расширение словаря обучающихся за счет названий предметов и их основных частей (деталей), недоступных непосредственному наблюдению, но познаваемых с помощью моделей, предметных тактильных картинок, тактильных книг.</w:t>
      </w:r>
    </w:p>
    <w:p w14:paraId="05DDB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умения и обогащение опыта предметных игр, побуждение ребенка к вступлению в разговор (диалог) со педагогическим работником, содержанием которого выступает обозначение, уточнение, обсуждение игры и ее компонентов. Вовлечение в словесные дидактические игры "Назови предмет по перечисленным частям", "Назову предмет, а ты назови его части", "Расскажем о предмете то, что мы знаем".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 Обогащение опыта использования в речи словосочетаний (существительное и глагол) с точным называнием действия. Побуждение к описанию действий с предметом по его назначению с точной детализацией (постепенное расширение ряда).</w:t>
      </w:r>
    </w:p>
    <w:p w14:paraId="261D249D" w14:textId="1F3CCB23"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 xml:space="preserve">.2.3. Развитие способности понимать обобщающий смысл слов: обогащение опыта слушания детских литературных произведений, способствующих обогащению словарного запаса, развитию понимания </w:t>
      </w:r>
      <w:r w:rsidR="00DB18CA" w:rsidRPr="00D303E8">
        <w:rPr>
          <w:rFonts w:ascii="Times New Roman" w:hAnsi="Times New Roman" w:cs="Times New Roman"/>
          <w:sz w:val="28"/>
          <w:szCs w:val="28"/>
        </w:rPr>
        <w:lastRenderedPageBreak/>
        <w:t>лексического значения слов. Вовлечение ребенка в "режиссерские" игры, в игры-драматизации.</w:t>
      </w:r>
    </w:p>
    <w:p w14:paraId="4712703B" w14:textId="7316D963"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.2.4. Развитие коммуникативной функции речи:</w:t>
      </w:r>
    </w:p>
    <w:p w14:paraId="29684F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умений и навыков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Развитие умения и обогащение опыта использовать вариативные формулы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Обогащение умения четко, ясно, выразительно высказывать в речи свое коммуникативное намерение.</w:t>
      </w:r>
    </w:p>
    <w:p w14:paraId="21AE0B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Расширение опыта действовать по инструкции, просьбе, самому обращаться с просьбой к другому человеку.</w:t>
      </w:r>
    </w:p>
    <w:p w14:paraId="2CFD1768" w14:textId="76A7E45E"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.2.5. Формирование основ речевого познания:</w:t>
      </w:r>
    </w:p>
    <w:p w14:paraId="0477B0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 Развитие умений и обогащение опыта высказываний, рассказывания, обсуждения (в соответствии с ситуацией) предметов и объектов познания, способов познавательной деятельности. Совершенствование формально-языкового компонента познавательной деятельности - развитие </w:t>
      </w:r>
      <w:proofErr w:type="gramStart"/>
      <w:r w:rsidRPr="00D303E8">
        <w:rPr>
          <w:rFonts w:ascii="Times New Roman" w:hAnsi="Times New Roman" w:cs="Times New Roman"/>
          <w:sz w:val="28"/>
          <w:szCs w:val="28"/>
        </w:rPr>
        <w:t>речевых умений</w:t>
      </w:r>
      <w:proofErr w:type="gramEnd"/>
      <w:r w:rsidRPr="00D303E8">
        <w:rPr>
          <w:rFonts w:ascii="Times New Roman" w:hAnsi="Times New Roman" w:cs="Times New Roman"/>
          <w:sz w:val="28"/>
          <w:szCs w:val="28"/>
        </w:rPr>
        <w:t xml:space="preserve"> позволяющих формулировать понятия, суждения, умозаключения.</w:t>
      </w:r>
    </w:p>
    <w:p w14:paraId="7EC274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14:paraId="04EFE8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заданным содержанием и искомым результатом деятельности, умений рассказать о том, как достигнут результат.</w:t>
      </w:r>
    </w:p>
    <w:p w14:paraId="02B90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развитие умения передавать интонацией различные чувства (радость, безразличие, огорчение); вовлечение в словесные игры "Я </w:t>
      </w:r>
      <w:r w:rsidRPr="00D303E8">
        <w:rPr>
          <w:rFonts w:ascii="Times New Roman" w:hAnsi="Times New Roman" w:cs="Times New Roman"/>
          <w:sz w:val="28"/>
          <w:szCs w:val="28"/>
        </w:rPr>
        <w:lastRenderedPageBreak/>
        <w:t>скажу предложение,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w:t>
      </w:r>
    </w:p>
    <w:p w14:paraId="0EA67DB5" w14:textId="31CBFDBE"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.2.6. Развитие специальной готовности к обучению:</w:t>
      </w:r>
    </w:p>
    <w:p w14:paraId="24314A7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моторики рук: 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позы кисти руки: "вытянуть пальцы вперед", "сделать кольцо из первого и каждого последующего пальца", позы захвата предметов; развитие динамического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повышения динамической организации движений пальцев и кисти, развитие пространственного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 движения кистью (</w:t>
      </w:r>
      <w:proofErr w:type="spellStart"/>
      <w:r w:rsidRPr="00D303E8">
        <w:rPr>
          <w:rFonts w:ascii="Times New Roman" w:hAnsi="Times New Roman" w:cs="Times New Roman"/>
          <w:sz w:val="28"/>
          <w:szCs w:val="28"/>
        </w:rPr>
        <w:t>ями</w:t>
      </w:r>
      <w:proofErr w:type="spellEnd"/>
      <w:r w:rsidRPr="00D303E8">
        <w:rPr>
          <w:rFonts w:ascii="Times New Roman" w:hAnsi="Times New Roman" w:cs="Times New Roman"/>
          <w:sz w:val="28"/>
          <w:szCs w:val="28"/>
        </w:rPr>
        <w:t>) с изменением пространственных положений.</w:t>
      </w:r>
    </w:p>
    <w:p w14:paraId="1202B3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произвольных движений (действий) по типу выбора по речевой инструкции - действия с дидактическими игрушками. Формирование и уточнение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формирования двигательных умений рук, кисти, пальцев. Обогащение опыта расслабления мышц кисти, пальцев. Развитие мышечной силы кисти.</w:t>
      </w:r>
    </w:p>
    <w:p w14:paraId="0CAE75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Формирование орудийных действий - действий, подобных действиям накалывания грифелем карандаша плотной бумаги; ориентировочных орудийных действий - орудийной пространственной ориентировки в замкнутом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(ячейки прибора). Обогащение опыта выполнения разных по содержанию орудийных действий.</w:t>
      </w:r>
    </w:p>
    <w:p w14:paraId="1BE703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умений, обогащение опыта выкладывания на ограниченной плоскости моделей букв (шрифт Брайля) из мелких предметов. Развитие опыта тактильной (подушечками пальцев) локализации фактурных точек, расположенных по подобию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 с называнием их номера, двигательного опыта с тактильным прослеживанием фактурных горизонтальных линий.</w:t>
      </w:r>
    </w:p>
    <w:p w14:paraId="08863E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контролирующей и регулирующей функций руки с движением на плоскости с пространственной локализацией элементов-ориентиров.</w:t>
      </w:r>
    </w:p>
    <w:p w14:paraId="210DFA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одновременно выполняемых произвольных движений и действий, одинаковых и различающихся содержанием, разноименными руками.</w:t>
      </w:r>
    </w:p>
    <w:p w14:paraId="3041B3A2" w14:textId="11DDC93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.2.7. Виды детской деятельности:</w:t>
      </w:r>
    </w:p>
    <w:p w14:paraId="63951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речевого развития слепого обучающегося:</w:t>
      </w:r>
    </w:p>
    <w:p w14:paraId="6A155A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познавательно-речевая деятельность на образовательных, </w:t>
      </w:r>
      <w:r w:rsidRPr="00D303E8">
        <w:rPr>
          <w:rFonts w:ascii="Times New Roman" w:hAnsi="Times New Roman" w:cs="Times New Roman"/>
          <w:sz w:val="28"/>
          <w:szCs w:val="28"/>
        </w:rPr>
        <w:lastRenderedPageBreak/>
        <w:t>коррекционных занятиях;</w:t>
      </w:r>
    </w:p>
    <w:p w14:paraId="503E1B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моторно-познавательная деятельность в подготовке к освоению письма;</w:t>
      </w:r>
    </w:p>
    <w:p w14:paraId="79BB45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разучивание и воспроизведение детских литературных произведений;</w:t>
      </w:r>
    </w:p>
    <w:p w14:paraId="2058D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словесные дидактические, драматизации;</w:t>
      </w:r>
    </w:p>
    <w:p w14:paraId="0A321E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тематические беседы, обсуждения со педагогическим работником;</w:t>
      </w:r>
    </w:p>
    <w:p w14:paraId="3FDAFC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4F0D8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w:t>
      </w:r>
    </w:p>
    <w:p w14:paraId="552003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гимнастика: дыхательная, артикуляционная;</w:t>
      </w:r>
    </w:p>
    <w:p w14:paraId="483C46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 с речью.</w:t>
      </w:r>
    </w:p>
    <w:p w14:paraId="4B7A91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и с пониженным зрением дошкольника:</w:t>
      </w:r>
    </w:p>
    <w:p w14:paraId="382213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сюжетно-ролевые игры;</w:t>
      </w:r>
    </w:p>
    <w:p w14:paraId="0E4CF6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освоением опыта организации и выполнения действий посредством вопросно-ответной формы;</w:t>
      </w:r>
    </w:p>
    <w:p w14:paraId="39969D2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орудийная продуктивная деятельность (обводки, штриховки,</w:t>
      </w:r>
    </w:p>
    <w:p w14:paraId="621878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раскрашивание);</w:t>
      </w:r>
    </w:p>
    <w:p w14:paraId="5FC826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спонтанное пение, декламации;</w:t>
      </w:r>
    </w:p>
    <w:p w14:paraId="1C874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0D168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картинок, иллюстраций, фотографий с обозначением воспринимаемого, комментариями, обсуждением.</w:t>
      </w:r>
    </w:p>
    <w:p w14:paraId="339E080C" w14:textId="5B4A87D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 Художественно-эстетическое развитие слепых обучающихся.</w:t>
      </w:r>
    </w:p>
    <w:p w14:paraId="50A7789E" w14:textId="3E385C0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43CB31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6534B9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способности к восприятию музыки, художественной литературы, фольклора;</w:t>
      </w:r>
    </w:p>
    <w:p w14:paraId="32B9A0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1643A1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развития у слепого ребенка адаптационно-компенсаторных механизмов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w:t>
      </w:r>
    </w:p>
    <w:p w14:paraId="3B86C92A" w14:textId="03C428D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.2.Программные коррекционно-компенсаторные задачи образовательной области "Художественно-эстетическое развитие":</w:t>
      </w:r>
    </w:p>
    <w:p w14:paraId="3CE02E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развитие у слепого ребенка адаптационно-компенсаторных механизмов освоения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w:t>
      </w:r>
    </w:p>
    <w:p w14:paraId="7F6E0A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новых социальных и предметных сред через приобщение к общечеловеческим ценностям;</w:t>
      </w:r>
    </w:p>
    <w:p w14:paraId="3B9EB4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склонности к наблюдению (восприятию) окружающего;</w:t>
      </w:r>
    </w:p>
    <w:p w14:paraId="528802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положительного отношения к миру, к себе;</w:t>
      </w:r>
    </w:p>
    <w:p w14:paraId="46DDC4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Особые образовательных потребностей по направлениям педагогической деятельности:</w:t>
      </w:r>
    </w:p>
    <w:p w14:paraId="44D5E8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Обогащение чувственного опыта и предметно-эстетическое развитие.</w:t>
      </w:r>
    </w:p>
    <w:p w14:paraId="5D3B4E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чувства формы, линии.</w:t>
      </w:r>
    </w:p>
    <w:p w14:paraId="473E11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пассивного и активного осязания объемных геометрических тел с актуализацией эмоционального переживания целостности и единства признаков воспринимаемого.</w:t>
      </w:r>
    </w:p>
    <w:p w14:paraId="332140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Расширение опыта физического контакта с объемными формами (геометрические тела) пальцевым захватом, ладонно-пальцевым способом обхвата одной или двумя руками с оценкой:</w:t>
      </w:r>
    </w:p>
    <w:p w14:paraId="1DB500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круглой формы - шар, цилиндр;</w:t>
      </w:r>
    </w:p>
    <w:p w14:paraId="43E185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бесконечности линии сферы - шар и шаровидные элементы объектов;</w:t>
      </w:r>
    </w:p>
    <w:p w14:paraId="3DC74B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протяженности круглой объемной формы с прерыванием с двух сторон - цилиндр, конус;</w:t>
      </w:r>
    </w:p>
    <w:p w14:paraId="21A5AF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объемных форм с изменением площади (сужение, расширение) объема - конус, ощущаемый упором вершины в ладонь с расширением пальцев во вне; ощущаемый упором основания конуса в ладонь с соединением пальцев в обхвате вершины; форма яйца, ощущаемая упором вершины в ладонь и соединением пальцев в обхвате другой вершины;</w:t>
      </w:r>
    </w:p>
    <w:p w14:paraId="6C523F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единства плоскостей объемной фигуры с их разграничениями - куб, параллелепипед, призма.</w:t>
      </w:r>
    </w:p>
    <w:p w14:paraId="2A6339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опыта физического контакта с объемными формами (геометрические тела) ладонно-пальцевым способом обхвата одной или двумя руками с движением пальцев по граням с оценкой ограничения протяженностей: куб, параллелепипед, призма. Игры "Чудесный мешочек", "Вкладыши", "Передай, не урони", "Соберем бусы", игры-задания "Найди такой же", "Сортировка", "Группировка", "Нарядим елочку".</w:t>
      </w:r>
    </w:p>
    <w:p w14:paraId="3BA4C4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представлений о разнообразии форм рукотворных предметов (предметов быта): формы чайных чашек, формы спинок стульев, формы ручек предметов мебели. Побуждение к эмоциональному переживанию в постижении и оценке выразительности формы предмета.</w:t>
      </w:r>
    </w:p>
    <w:p w14:paraId="3B0F4A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Обогащение опыта осязания рельефно-объемных изображений (тактильные книги, тактильные картинки).</w:t>
      </w:r>
    </w:p>
    <w:p w14:paraId="54AB16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8. Развитие чувства фактуры:</w:t>
      </w:r>
    </w:p>
    <w:p w14:paraId="427F97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тактильного отражения фактур поверхностей объектов (природных и рукотворных): гладкие, шероховатые, рельефные. Естественные (природные) - фактуры природных материалов, предлагаемых детям для художественно-творческой деятельности: коры деревьев, листьев, камней, глины. Искусственные (производственные) - фактуры материалов, предлагаемых детям для художественно-творческой деятельности и эстетического развития: тканей, нитей, дерева, керамики, стекла, бумаги. Развитие способности тактильно ориентироваться в предметах окружения, творческой деятельности, развивать интерес к тактильному рассматриванию фактурных поверхностей: фактурные картинки, фактурные элементы-украшения предметов (елочные игрушки, предметы одежды, предметы быта). Развитие эстетических переживаний тактильных ощущений в художественно-творческой предметной деятельности.</w:t>
      </w:r>
    </w:p>
    <w:p w14:paraId="33EC24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Обогащение опыта восприятия барельефных изображений объектов простой формы.</w:t>
      </w:r>
    </w:p>
    <w:p w14:paraId="054592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умения создавать барельефные изображения с использованием глины (прикладывание комочков глины к рельефному изображению с постепенным наращиванием объема, делая изображение выпуклым).</w:t>
      </w:r>
    </w:p>
    <w:p w14:paraId="591C73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чувства материала:</w:t>
      </w:r>
    </w:p>
    <w:p w14:paraId="3385BB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расширять знания о предметах быта и знакомить с предметами прикладного искусства из разных материалов - дерево, керамика, текстиль, фарфор, металл, стекло.</w:t>
      </w:r>
    </w:p>
    <w:p w14:paraId="2C6884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Развивать опыт восприятия объемных объектов одной формы (шарики, кубики, призмы), но выполненных из разных материалов (дерево, металл, пластик, ткань).</w:t>
      </w:r>
    </w:p>
    <w:p w14:paraId="40BE85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Повышение тактильной чувствительности и развитие восприятия рельефных изображений</w:t>
      </w:r>
    </w:p>
    <w:p w14:paraId="681FF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Знакомить обучающихся с предметами прикладного искусства, предметами окружения с элементами прикладного искусства выполненных техникой узелкового плетения (макраме), </w:t>
      </w:r>
      <w:proofErr w:type="spellStart"/>
      <w:r w:rsidRPr="00D303E8">
        <w:rPr>
          <w:rFonts w:ascii="Times New Roman" w:hAnsi="Times New Roman" w:cs="Times New Roman"/>
          <w:sz w:val="28"/>
          <w:szCs w:val="28"/>
        </w:rPr>
        <w:t>бисероплетения</w:t>
      </w:r>
      <w:proofErr w:type="spellEnd"/>
      <w:r w:rsidRPr="00D303E8">
        <w:rPr>
          <w:rFonts w:ascii="Times New Roman" w:hAnsi="Times New Roman" w:cs="Times New Roman"/>
          <w:sz w:val="28"/>
          <w:szCs w:val="28"/>
        </w:rPr>
        <w:t>, кружевоплетения, вышивания, вязания, шитья, нитяной графикой.</w:t>
      </w:r>
    </w:p>
    <w:p w14:paraId="2C48EF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Развивать способности к тактильной локализации (выделение единичного из множества) выпуклых деталей, умение пальцами прослеживать стежки, швы, элементы плетения (нити, веревки, шпагат), выполнять тонко организованные без сильного надавливания движения ощупывания изделий с анализом элементов узора.</w:t>
      </w:r>
    </w:p>
    <w:p w14:paraId="052268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15. Знакомить обучающихся с предметами прикладного искусства, предметами окружения с элементами прикладного искусства выполненных </w:t>
      </w:r>
      <w:r w:rsidRPr="00D303E8">
        <w:rPr>
          <w:rFonts w:ascii="Times New Roman" w:hAnsi="Times New Roman" w:cs="Times New Roman"/>
          <w:sz w:val="28"/>
          <w:szCs w:val="28"/>
        </w:rPr>
        <w:lastRenderedPageBreak/>
        <w:t>техникой резьбы по дереву, тиснения по бересте. Развитие способности тактильным, осязательным способом различать, узнавать элементы геометрической выемчатой резьбы (треугольник, треугольник с зубчиком, кубик, соты, ромб), умений рассматривать узоры как целое из элементов.</w:t>
      </w:r>
    </w:p>
    <w:p w14:paraId="14006E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Обогащение опыта формирования эстетического облика предмета восприятия -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w:t>
      </w:r>
    </w:p>
    <w:p w14:paraId="6FA117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форм в их разнообразии, особенностей рельефа, фактуры, их сочетаемости, повторности элементов.</w:t>
      </w:r>
    </w:p>
    <w:p w14:paraId="121894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Знакомить обучающихся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обращая внимание на гармоничность и цельность форм предметов. Обогащать восприятие рельефных узорчатых (ритмично оформленных) предметов из дерева, опыт их использования в игре (предметной, ролевой). Развивать словарь обучающихся, обогащая его существительными; определениями: гладкий, узорчатый, теплый, красивый, легкий, изящный.</w:t>
      </w:r>
    </w:p>
    <w:p w14:paraId="53F8D5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Развитие слухового восприятия.</w:t>
      </w:r>
    </w:p>
    <w:p w14:paraId="0C1C57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Обогащение акустического облика: явлений природы при наблюдении - шуршание листьев, скрип снега, капель, звуки дождя, пение птиц; ситуаций творческой продуктивной деятельности - звуки материалов, звуки движения, звуки действия, слова, фразы; просодической стороны слышимой и произносимой речи - мелодия речи, рифмы, выразительность, темп, интонация; мелодий - колыбельная, марш, танцевальная; восприятия художественных текстов: сказки, поэзия, фольклор, песенки, считалки с актуализацией эмоционального переживания слышимого.</w:t>
      </w:r>
    </w:p>
    <w:p w14:paraId="3664D3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Развитие способностей ребенка с остаточным зрением использовать (эпизодически подключать) его в художественно-эстетической деятельности для обогащения впечатлений и опыта переживаний с восприятием яркостей поверхностей, движений окружающих, форм и структуры предметов.</w:t>
      </w:r>
    </w:p>
    <w:p w14:paraId="550D9B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22. Формирование моторно-поведенческого и речевого потенциала слепого ребенка в художественно-эстетической деятельности.</w:t>
      </w:r>
    </w:p>
    <w:p w14:paraId="061591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23.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Обогащение и расширение опыта выполнения движений разной сложности и разными частями тела под музыку и музыкальные ритмы: ходьба, полуприседания и приседания, движения руками, кистями, пальцами, артикуляционного и голосового аппарата, действия - хлопки, постукивания (ладонью, палкой, в ударные музыкальные игрушки), потряхивание (шумовые игрушки); участие в музыкально-дидактических играх, играх с пением, в хороводах.</w:t>
      </w:r>
    </w:p>
    <w:p w14:paraId="04831D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Расширение объема и запаса движений, двигательных умений, повышение двигательной активности, совершенствование формы движений, коррекция, развитие выразительности и пластичности движений. Развитие чувства красоты движения, его гармонии и целостности в процессе выполнения музыкально-ритмических упражнений.</w:t>
      </w:r>
    </w:p>
    <w:p w14:paraId="351CF2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25. Развитие ритмической способности - умения определять и реализовывать характерные динамические изменения в процессе движения, способность усваивать заданный ритм и воспроизводить его в движении: умения двигаться в соответствии с характером музыки, сохранять темп движения, умение </w:t>
      </w:r>
      <w:proofErr w:type="gramStart"/>
      <w:r w:rsidRPr="00D303E8">
        <w:rPr>
          <w:rFonts w:ascii="Times New Roman" w:hAnsi="Times New Roman" w:cs="Times New Roman"/>
          <w:sz w:val="28"/>
          <w:szCs w:val="28"/>
        </w:rPr>
        <w:t>Останавливаться</w:t>
      </w:r>
      <w:proofErr w:type="gramEnd"/>
      <w:r w:rsidRPr="00D303E8">
        <w:rPr>
          <w:rFonts w:ascii="Times New Roman" w:hAnsi="Times New Roman" w:cs="Times New Roman"/>
          <w:sz w:val="28"/>
          <w:szCs w:val="28"/>
        </w:rPr>
        <w:t xml:space="preserve"> по сигналу и сохранять равновесие.</w:t>
      </w:r>
    </w:p>
    <w:p w14:paraId="329FAFC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26. Развитие умений и навыков пространственной ориентировки в организации и осуществлении собственной художественной деятельности: ориентировка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xml:space="preserve"> -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14:paraId="33267A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Развитие мелкой моторики рук,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правильного захвата предметов, орудий действий, выполнять точные движения и действия.</w:t>
      </w:r>
    </w:p>
    <w:p w14:paraId="663720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28. Повышение речевого потенциала.</w:t>
      </w:r>
    </w:p>
    <w:p w14:paraId="6BE1D7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29. Совершенствование артикуляции, звукопроизношения. Развитие и обогащение словаря. Развитие связной речи, ее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с изменением силы голоса (звучания): нормально - громко, нормально - тихо, тихо -нормально - громко; с изменением темпа речи: умеренно - быстро, умеренно-медленно, медленно- умеренно- быстро, быстро - умеренно - медленно; с проявлением логического ударения.</w:t>
      </w:r>
    </w:p>
    <w:p w14:paraId="5213F3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30. Формирование основ организации собственной творческой </w:t>
      </w:r>
      <w:r w:rsidRPr="00D303E8">
        <w:rPr>
          <w:rFonts w:ascii="Times New Roman" w:hAnsi="Times New Roman" w:cs="Times New Roman"/>
          <w:sz w:val="28"/>
          <w:szCs w:val="28"/>
        </w:rPr>
        <w:lastRenderedPageBreak/>
        <w:t>деятельности</w:t>
      </w:r>
    </w:p>
    <w:p w14:paraId="6265FF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31. 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w:t>
      </w:r>
    </w:p>
    <w:p w14:paraId="7DFC94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32. Расширение опыта слушания музыки, песенок, музыкальных спектаклей, инсценировок. Побуждение к воспроизведению (напевание, пение, проговаривание) услышанного.</w:t>
      </w:r>
    </w:p>
    <w:p w14:paraId="5DEC3D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33. Упражнения в </w:t>
      </w:r>
      <w:proofErr w:type="spellStart"/>
      <w:r w:rsidRPr="00D303E8">
        <w:rPr>
          <w:rFonts w:ascii="Times New Roman" w:hAnsi="Times New Roman" w:cs="Times New Roman"/>
          <w:sz w:val="28"/>
          <w:szCs w:val="28"/>
        </w:rPr>
        <w:t>ритмодекламациях</w:t>
      </w:r>
      <w:proofErr w:type="spellEnd"/>
      <w:r w:rsidRPr="00D303E8">
        <w:rPr>
          <w:rFonts w:ascii="Times New Roman" w:hAnsi="Times New Roman" w:cs="Times New Roman"/>
          <w:sz w:val="28"/>
          <w:szCs w:val="28"/>
        </w:rPr>
        <w:t>,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14:paraId="4AF763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34. Обучение элементарным навыкам лепки, простым умениям создания барельефов, выполнения аппликаций с использованием яркого фактурного материала, конструирования. Приобщение к истокам ручного труда: изготовление простых поделок из плотной бумаги путем складывания по рельефным линиям, из коробок с использованием дополнительных элементов, простейших поделок из природного материала.</w:t>
      </w:r>
    </w:p>
    <w:p w14:paraId="0F9F9B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35. Расширение знаний о сферах человеческой деятельности, развитие интереса к предметному наполнению разных видов творческой деятельности человека</w:t>
      </w:r>
    </w:p>
    <w:p w14:paraId="7910E2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36. Знакомить обучающихся с деятельностью людей творческих профессий: писатель сочиняет сказки, рассказы, записывает их, чтобы люди читали, узнавали новое, интересное; поэт сочиняет стихи (подбирает слова, рифмы), записывает их, чтобы люди читали, веселились, переживали;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обучающихся с литературными произведениями о творческих профессиях, о творчестве человека, о переживаниях человека, связанных с восприятием творений.</w:t>
      </w:r>
    </w:p>
    <w:p w14:paraId="17D575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37. Развивать умения и обогащать опыт рассказывания о профессиях.</w:t>
      </w:r>
    </w:p>
    <w:p w14:paraId="7317B0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38. Знакомить обучающихся с музыкальными инструментами: как называются, как выглядят, как звучат. Расширять опыт слушания музыкальных произведений, в которых звучно, мелодично звучит инструмент.</w:t>
      </w:r>
    </w:p>
    <w:p w14:paraId="6ED23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39. Вовлекать обучающихся в словесные игры "</w:t>
      </w:r>
      <w:proofErr w:type="spellStart"/>
      <w:r w:rsidRPr="00D303E8">
        <w:rPr>
          <w:rFonts w:ascii="Times New Roman" w:hAnsi="Times New Roman" w:cs="Times New Roman"/>
          <w:sz w:val="28"/>
          <w:szCs w:val="28"/>
        </w:rPr>
        <w:t>Рифмовочка</w:t>
      </w:r>
      <w:proofErr w:type="spellEnd"/>
      <w:r w:rsidRPr="00D303E8">
        <w:rPr>
          <w:rFonts w:ascii="Times New Roman" w:hAnsi="Times New Roman" w:cs="Times New Roman"/>
          <w:sz w:val="28"/>
          <w:szCs w:val="28"/>
        </w:rPr>
        <w:t>". Расширять опыт участия в ролевых играх "Артист", "Оркестр", "Музей скульптур".</w:t>
      </w:r>
    </w:p>
    <w:p w14:paraId="10FFB6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40. Формирование основ понимания красивого и некрасивого в бытовой, познавательной, речевой деятельности.</w:t>
      </w:r>
    </w:p>
    <w:p w14:paraId="3D0FEE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41. Развитие понимания красивого через воспитание позитивного отношения:</w:t>
      </w:r>
    </w:p>
    <w:p w14:paraId="2734F5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 чистоте окружающей действительности. Чистый воздух: легко дышать, хорошее настроение, появляется бодрость (хочется играть). Чистые предметы личной гигиены приятно пахнут, приятны для тела. Чистую игрушку, предмет приятно держать в руках (и наоборот).</w:t>
      </w:r>
    </w:p>
    <w:p w14:paraId="35A9FD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к сохранности (целостности) предметов окружения. Предметы без повреждений - это красиво, и наоборот: игрушка со сломанной (оторванной) деталью, одежда с дыркой, повреждение (изъян) на предмете мебели - это некрасиво.</w:t>
      </w:r>
    </w:p>
    <w:p w14:paraId="555E4C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42. Обогащать опыт восприятия природы, ее явлений и объектов, развивать чувствительность к прекрасному в природе. Развивать внимание обучающихся к приятным (чувство удовольствия) тактильным, обонятельным, слуховым, зрительным (обучающиеся с остаточным зрением) впечатлениям от теплого и ласкового солнца, приятного дуновения ветра, шороха и шелеста листвы, ее зелени (желтизны), аромата цветов, листвы деревьев, многоголосья птиц.</w:t>
      </w:r>
    </w:p>
    <w:p w14:paraId="1DBC81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43. Развитие доступного понимания красоты речи (слышимой и воспроизводимой самим): четкость, внятность, достаточная громкость, правильность с точки зрения общепринятых норм произношения, выразительность. Обогащение опыта слушания литературных произведений в исполнении мастеров художественного чтения. Развитие опыта участия в играх - упражнениях в отчетливом и правильном произношении звуков и звукосочетаний, правильном дыхании, в звучности, громкости голоса, в воспроизведении речевого ритма.</w:t>
      </w:r>
    </w:p>
    <w:p w14:paraId="63C55F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44. Развитие образа "Я".</w:t>
      </w:r>
    </w:p>
    <w:p w14:paraId="25FF71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45. Обогащение опыта самовыражения, самореализации как в процессе творчества, так и в его продуктах.</w:t>
      </w:r>
    </w:p>
    <w:p w14:paraId="53A6B6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46. Развитие личностной и специальной готовности к обучению в общеобразовательной организации.</w:t>
      </w:r>
    </w:p>
    <w:p w14:paraId="3DA0FD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47. Развитие готовности к освоению шрифта Брайля: повышение тактильной чувствительности кожи пальцев, развитие мышечной силы кисти и пальцев, подвижности суставов; развитие моторики с освоением двигательных программ, связанных с межпальцевым (большой, указательный, средний) захватом предмета, орудийным действием накалывания, ориентировочно-поисковым движением наконечником орудия действия на рельефно ограниченной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xml:space="preserve">, тонко организованных ориентировочных движений и действий пальцами и кистью; формирование навыков пространственной ориентировки на плоскости в поле деятельности </w:t>
      </w:r>
      <w:r w:rsidRPr="00D303E8">
        <w:rPr>
          <w:rFonts w:ascii="Times New Roman" w:hAnsi="Times New Roman" w:cs="Times New Roman"/>
          <w:sz w:val="28"/>
          <w:szCs w:val="28"/>
        </w:rPr>
        <w:lastRenderedPageBreak/>
        <w:t xml:space="preserve">рук. Развитие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двумя руками, развитие реципрокной координации рук: разные движения одновременно разноименными руками.</w:t>
      </w:r>
    </w:p>
    <w:p w14:paraId="641FBB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48. Формирование представлений о разнообразии материалов физических объектов, способах их познания, использования в практической деятельности.</w:t>
      </w:r>
    </w:p>
    <w:p w14:paraId="3067A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знаний о предметах и объектах неживой природы.</w:t>
      </w:r>
    </w:p>
    <w:p w14:paraId="139D99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 Формирование основ ручного труда как готовности к освоению области "Технология".</w:t>
      </w:r>
    </w:p>
    <w:p w14:paraId="2012B8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50. Повышение речевого потенциала: развитие умения понимать и выполнять инструкции; развитие способности к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развитие умения и обогащение опыта описания (рассказывания) содержания деятельности, последовательности действий, результата практической деятельности, своих впечатлений от выполненной деятельности; развитие компенсаторной функции речи - вербальной организации и координации совместных действий с другими; обогащение словарного запаса; развитие выразительности речи.</w:t>
      </w:r>
    </w:p>
    <w:p w14:paraId="09481C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51. Воспитание практических чувств: радость от процесса деятельности, от проявления умений; огорчение от неуспеха и желание повторить попытку, для достижения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14:paraId="2E72F75D" w14:textId="6E610F3C"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.3. Виды детской деятельности:</w:t>
      </w:r>
    </w:p>
    <w:p w14:paraId="0B887D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художественно-эстетического развития слепого обучающегося:</w:t>
      </w:r>
    </w:p>
    <w:p w14:paraId="0E43AC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художественная продуктивная деятельность: лепка, аппликация, конструирование, рельефное рисование;</w:t>
      </w:r>
    </w:p>
    <w:p w14:paraId="552D82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музыкально-инструментальная деятельность, певческая деятельность;</w:t>
      </w:r>
    </w:p>
    <w:p w14:paraId="4E030F76"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ритмодекламации</w:t>
      </w:r>
      <w:proofErr w:type="spellEnd"/>
      <w:r w:rsidRPr="00D303E8">
        <w:rPr>
          <w:rFonts w:ascii="Times New Roman" w:hAnsi="Times New Roman" w:cs="Times New Roman"/>
          <w:sz w:val="28"/>
          <w:szCs w:val="28"/>
        </w:rPr>
        <w:t xml:space="preserve">, чтение рифмованных литературных произведений (стихи, </w:t>
      </w:r>
      <w:proofErr w:type="spellStart"/>
      <w:r w:rsidRPr="00D303E8">
        <w:rPr>
          <w:rFonts w:ascii="Times New Roman" w:hAnsi="Times New Roman" w:cs="Times New Roman"/>
          <w:sz w:val="28"/>
          <w:szCs w:val="28"/>
        </w:rPr>
        <w:t>потешки</w:t>
      </w:r>
      <w:proofErr w:type="spellEnd"/>
      <w:r w:rsidRPr="00D303E8">
        <w:rPr>
          <w:rFonts w:ascii="Times New Roman" w:hAnsi="Times New Roman" w:cs="Times New Roman"/>
          <w:sz w:val="28"/>
          <w:szCs w:val="28"/>
        </w:rPr>
        <w:t>, скороговорки);</w:t>
      </w:r>
    </w:p>
    <w:p w14:paraId="667509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литературных, музыкальных произведений;</w:t>
      </w:r>
    </w:p>
    <w:p w14:paraId="32F169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ритмические игры и упражнения.</w:t>
      </w:r>
    </w:p>
    <w:p w14:paraId="7256AD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Виды детской деятельности в условиях образовательной деятельности, осуществляемой в режимных моментах с актуализацией </w:t>
      </w:r>
      <w:r w:rsidRPr="00D303E8">
        <w:rPr>
          <w:rFonts w:ascii="Times New Roman" w:hAnsi="Times New Roman" w:cs="Times New Roman"/>
          <w:sz w:val="28"/>
          <w:szCs w:val="28"/>
        </w:rPr>
        <w:lastRenderedPageBreak/>
        <w:t>художественно-эстетического развития слепого обучающегося:</w:t>
      </w:r>
    </w:p>
    <w:p w14:paraId="023F42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природе;</w:t>
      </w:r>
    </w:p>
    <w:p w14:paraId="4FF3E6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музыкальных (минорных, мажорных), литературных произведений, звуков и шумов природы (аудиозаписи);</w:t>
      </w:r>
    </w:p>
    <w:p w14:paraId="5AD815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фактурных поверхностей;</w:t>
      </w:r>
    </w:p>
    <w:p w14:paraId="2EBE09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 использованием музыкальных инструментов, игры-театрализации, игры с переодеваниями, словесные игры;</w:t>
      </w:r>
    </w:p>
    <w:p w14:paraId="4B89B9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книг, барельефных изображений, предметов декоративно-прикладного искусства;</w:t>
      </w:r>
    </w:p>
    <w:p w14:paraId="7DAB16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 декламации;</w:t>
      </w:r>
    </w:p>
    <w:p w14:paraId="2789B7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(уборка игрушек, уход за одеждой, уборка постели);</w:t>
      </w:r>
    </w:p>
    <w:p w14:paraId="69484B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досуговые мероприятия.</w:t>
      </w:r>
    </w:p>
    <w:p w14:paraId="158CDB03" w14:textId="78C3EF9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 Физическое развитие слепых обучающихся.</w:t>
      </w:r>
    </w:p>
    <w:p w14:paraId="57BAB26B" w14:textId="2BC3246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305B92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становления у обучающихся ценностей здорового образа жизни;</w:t>
      </w:r>
    </w:p>
    <w:p w14:paraId="441AC9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о своем теле и своих физических возможностях;</w:t>
      </w:r>
    </w:p>
    <w:p w14:paraId="52A9E6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приобретения двигательного опыта и совершенствования двигательной активности;</w:t>
      </w:r>
    </w:p>
    <w:p w14:paraId="5B0C8B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0B538E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двигательных адаптационно-компенсаторных механизмов.</w:t>
      </w:r>
    </w:p>
    <w:p w14:paraId="1F820CEC" w14:textId="0D91EF5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"Физическое развитие" с развитием у слепого ребенка адаптационно-компенсаторных механизмов, обеспечивающих двигательную, познавательную активность,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по направлениям педагогической деятельности.</w:t>
      </w:r>
    </w:p>
    <w:p w14:paraId="5B367287" w14:textId="65C6112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.3. Повышение двигательного потенциала и мобильности:</w:t>
      </w:r>
    </w:p>
    <w:p w14:paraId="52D499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потребности в самостоятельной, свободной ходьбе в знакомых пространствах, обогащение опыта ходьбы в малознакомом пространстве с преодолением чувства страха, свойственного незрячим, с преодолением скованности движений.</w:t>
      </w:r>
    </w:p>
    <w:p w14:paraId="410288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правильной ходьбы в повседневной жизнедеятельности: попеременный шаг, постановка стопы с переносом тяжести с пятки на носок, достаточный выброс бедра вперед (поднимаем ногу), сохранение позы. Обогащение опыта ходьбы:</w:t>
      </w:r>
    </w:p>
    <w:p w14:paraId="193BCC0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lastRenderedPageBreak/>
        <w:t>прямохождение</w:t>
      </w:r>
      <w:proofErr w:type="spellEnd"/>
      <w:r w:rsidRPr="00D303E8">
        <w:rPr>
          <w:rFonts w:ascii="Times New Roman" w:hAnsi="Times New Roman" w:cs="Times New Roman"/>
          <w:sz w:val="28"/>
          <w:szCs w:val="28"/>
        </w:rPr>
        <w:t xml:space="preserve"> (с опорой, без опоры);</w:t>
      </w:r>
    </w:p>
    <w:p w14:paraId="260FEC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преодолением искусственных препятствий (подъем, спуск по лестнице, перешагивание порогов, с открыванием и закрыванием двери, обхождение предметов мебели, атрибутов, поворот за угол), естественных препятствий (обойти лужу, ходьба по пресеченной местности);</w:t>
      </w:r>
    </w:p>
    <w:p w14:paraId="4C0346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предметами в руках;</w:t>
      </w:r>
    </w:p>
    <w:p w14:paraId="34AEDD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использованием предвестника трости, детской трости;</w:t>
      </w:r>
    </w:p>
    <w:p w14:paraId="3373C26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как компонента моторной программы: "Подойти", "Отнести", "Походить, поискать", "Пройти в раздевалку", "Ходьба в паре";</w:t>
      </w:r>
    </w:p>
    <w:p w14:paraId="7AF4BF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изменением темпа.</w:t>
      </w:r>
    </w:p>
    <w:p w14:paraId="1A516D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пеших прогулок с физическими нагрузками (ходьба как физическое упражнение).</w:t>
      </w:r>
    </w:p>
    <w:p w14:paraId="40EE07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Расширение объема движений, формирование основных движений с освоением двигательных умений: подскоки, прыжки (со страховкой), бег, держась за руки, </w:t>
      </w:r>
      <w:proofErr w:type="spellStart"/>
      <w:r w:rsidRPr="00D303E8">
        <w:rPr>
          <w:rFonts w:ascii="Times New Roman" w:hAnsi="Times New Roman" w:cs="Times New Roman"/>
          <w:sz w:val="28"/>
          <w:szCs w:val="28"/>
        </w:rPr>
        <w:t>подлезание</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перелезание</w:t>
      </w:r>
      <w:proofErr w:type="spellEnd"/>
      <w:r w:rsidRPr="00D303E8">
        <w:rPr>
          <w:rFonts w:ascii="Times New Roman" w:hAnsi="Times New Roman" w:cs="Times New Roman"/>
          <w:sz w:val="28"/>
          <w:szCs w:val="28"/>
        </w:rPr>
        <w:t xml:space="preserve"> через препятствие на звук. Развитие крупной моторики и мелкой моторики рук, подвижности и силы кистей, пальцев.</w:t>
      </w:r>
    </w:p>
    <w:p w14:paraId="06A26B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Формирование точных, полных и детализированных представлений о двигательных действиях: поднять, опустить, согнуть, развернуть; о движениях (идти, присесть, перешагнуть, бежать); представлений о частях тела и их возможных пространственных положениях, движениях ими: повороты, наклоны (голова, туловище), вперед-назад, в сторону, вверх-вниз (руки, ноги, туловище).</w:t>
      </w:r>
    </w:p>
    <w:p w14:paraId="2004E6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в выполнении крупных и тонко организованных движений. Развитие и совершенствование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14:paraId="771CD3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w:t>
      </w:r>
    </w:p>
    <w:p w14:paraId="27E0B8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умений и навыков предметно-пространственной ориентировки, формирование пространственных представлений, развитие основ пространственного мышления.</w:t>
      </w:r>
    </w:p>
    <w:p w14:paraId="7317E0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Формирование представлений о частях тела, представлений о парных частях тела с освоением умений, навыка их пространственной левая (-</w:t>
      </w:r>
      <w:proofErr w:type="spellStart"/>
      <w:r w:rsidRPr="00D303E8">
        <w:rPr>
          <w:rFonts w:ascii="Times New Roman" w:hAnsi="Times New Roman" w:cs="Times New Roman"/>
          <w:sz w:val="28"/>
          <w:szCs w:val="28"/>
        </w:rPr>
        <w:t>ое</w:t>
      </w:r>
      <w:proofErr w:type="spellEnd"/>
      <w:r w:rsidRPr="00D303E8">
        <w:rPr>
          <w:rFonts w:ascii="Times New Roman" w:hAnsi="Times New Roman" w:cs="Times New Roman"/>
          <w:sz w:val="28"/>
          <w:szCs w:val="28"/>
        </w:rPr>
        <w:t>, -</w:t>
      </w:r>
      <w:proofErr w:type="spellStart"/>
      <w:r w:rsidRPr="00D303E8">
        <w:rPr>
          <w:rFonts w:ascii="Times New Roman" w:hAnsi="Times New Roman" w:cs="Times New Roman"/>
          <w:sz w:val="28"/>
          <w:szCs w:val="28"/>
        </w:rPr>
        <w:t>ый</w:t>
      </w:r>
      <w:proofErr w:type="spellEnd"/>
      <w:r w:rsidRPr="00D303E8">
        <w:rPr>
          <w:rFonts w:ascii="Times New Roman" w:hAnsi="Times New Roman" w:cs="Times New Roman"/>
          <w:sz w:val="28"/>
          <w:szCs w:val="28"/>
        </w:rPr>
        <w:t>), правая (-</w:t>
      </w:r>
      <w:proofErr w:type="spellStart"/>
      <w:r w:rsidRPr="00D303E8">
        <w:rPr>
          <w:rFonts w:ascii="Times New Roman" w:hAnsi="Times New Roman" w:cs="Times New Roman"/>
          <w:sz w:val="28"/>
          <w:szCs w:val="28"/>
        </w:rPr>
        <w:t>ое</w:t>
      </w:r>
      <w:proofErr w:type="spellEnd"/>
      <w:r w:rsidRPr="00D303E8">
        <w:rPr>
          <w:rFonts w:ascii="Times New Roman" w:hAnsi="Times New Roman" w:cs="Times New Roman"/>
          <w:sz w:val="28"/>
          <w:szCs w:val="28"/>
        </w:rPr>
        <w:t>, -</w:t>
      </w:r>
      <w:proofErr w:type="spellStart"/>
      <w:r w:rsidRPr="00D303E8">
        <w:rPr>
          <w:rFonts w:ascii="Times New Roman" w:hAnsi="Times New Roman" w:cs="Times New Roman"/>
          <w:sz w:val="28"/>
          <w:szCs w:val="28"/>
        </w:rPr>
        <w:t>ый</w:t>
      </w:r>
      <w:proofErr w:type="spellEnd"/>
      <w:r w:rsidRPr="00D303E8">
        <w:rPr>
          <w:rFonts w:ascii="Times New Roman" w:hAnsi="Times New Roman" w:cs="Times New Roman"/>
          <w:sz w:val="28"/>
          <w:szCs w:val="28"/>
        </w:rPr>
        <w:t>) дифференциации.</w:t>
      </w:r>
    </w:p>
    <w:p w14:paraId="761A59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10. Обогащение опыта движений в разных пространственных направлениях, глубинных зонах. Развитие умения понимать и выполнять (точно следовать) инструкции на пространственные ориентировочные действия с движением "идти вперед", "повернуть направо (налево), "развернуться и идти назад", "пройти вдоль".</w:t>
      </w:r>
    </w:p>
    <w:p w14:paraId="6BD8F3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Формирование первичных представлений и понимания предметно-пространственной организации сред жизнедеятельности в соответствии с их назначением. Совершенствование навыков ориентировки в знакомых пространствах (средах): замкнутых - помещения мест жизнедеятельности, свободных (открытых) - территория, участок для прогулок. Развитие умений организовывать собственную деятельность (игровую, бытовую, познавательную, коммуникативную, двигательную) в знакомых пространствах.</w:t>
      </w:r>
    </w:p>
    <w:p w14:paraId="7D06B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умений описывать (рассказывать) путь движения в знакомом пространстве от заданной точки с обозначением направлений движения, с обозначением предметных ориентиров; способности находить заданную точку (место, предмет) с использованием и на основе схемы пути (вербальной, тактильной). Расширение опыта участия в играх "Я опишу путь, а ты пройди", "Я опишу место, а ты скажи, что мы там делаем", "Я опишу путь, а ты определи, куда он ведет", "Найди путь по описанию схемы".</w:t>
      </w:r>
    </w:p>
    <w:p w14:paraId="06CCE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умений и навыков ходьбы на звук, голос с пространственной локализацией источника. Обогащение опыта участия в играх на слуховую ориентировку в пространстве.</w:t>
      </w:r>
    </w:p>
    <w:p w14:paraId="7DBF5A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Поддержание и укрепление здоровья (физического, психического и соматического):</w:t>
      </w:r>
    </w:p>
    <w:p w14:paraId="30FE0A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опорно-двигательного аппарата, наращивание мышечной массы тела, подвижности суставов;</w:t>
      </w:r>
    </w:p>
    <w:p w14:paraId="1CE0F6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правильной осанки при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w:t>
      </w:r>
    </w:p>
    <w:p w14:paraId="7D703A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укрепление и развитие мышц спины и шеи, формирование двигательных умений и навыков выполнения физических упражнений этой направленности;</w:t>
      </w:r>
    </w:p>
    <w:p w14:paraId="55778A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в назывании и показе положений частей тела для сохранения правильной осанки;</w:t>
      </w:r>
    </w:p>
    <w:p w14:paraId="65FB0E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адаптивных возможностей детского организма, его устойчивости к влияниям внешней среды;</w:t>
      </w:r>
    </w:p>
    <w:p w14:paraId="6B7936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воспитание положительного отношения, привитие интереса к выполнению закаливающих процедур, к физкультурно-оздоровительным </w:t>
      </w:r>
      <w:r w:rsidRPr="00D303E8">
        <w:rPr>
          <w:rFonts w:ascii="Times New Roman" w:hAnsi="Times New Roman" w:cs="Times New Roman"/>
          <w:sz w:val="28"/>
          <w:szCs w:val="28"/>
        </w:rPr>
        <w:lastRenderedPageBreak/>
        <w:t>занятиям: утренняя гимнастика, гимнастика после дневного сна, физкультминутки, физические упражнения на прогулке;</w:t>
      </w:r>
    </w:p>
    <w:p w14:paraId="242DA0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систем организма с повышением их функциональных возможностей: развитие дыхательной системы - формирование умений правильного дыхания, увеличения объема легких; охрана и развитие слуха, кожных покровов и тактильной чувствительности пальцев, обоняния, остаточного зрения: поддержание подвижности век и глазных яблок, способности к фокусированию и удерживанию взгляда не объекте.</w:t>
      </w:r>
    </w:p>
    <w:p w14:paraId="055FFA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к миру. Привитие потребности в двигательной активности.</w:t>
      </w:r>
    </w:p>
    <w:p w14:paraId="4E177D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физической готовности к обучению.</w:t>
      </w:r>
    </w:p>
    <w:p w14:paraId="763FC0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кинестетических ощущений с формированием умений выполнять заданные позы кистью: "коза", "кольцо", "ладонь кверху или книзу", со способностью ощущать напряжение, расслабление пальцев, ощущать, какой из пальцев согнут или выпрямлен.</w:t>
      </w:r>
    </w:p>
    <w:p w14:paraId="06D496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18. Совершенствование динамической организации действий (динамический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"кулак-ладонь", "кулак-ребро", "кулак-ребро-ладонь", "ладонь-ребро-кулак", "последовательное касание стола пальцами". Упражнения в смене рук с одновременным сжиманием одной кисти в кулак и разжиманием кулака другой кисти.</w:t>
      </w:r>
    </w:p>
    <w:p w14:paraId="249B83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Развитие умения выкладывать и копировать из палочек (на пластилиновой основе) фигуры с надавливанием на элемент для фиксации, показывать (моделировать) способ захвата объемных геометрических тел.</w:t>
      </w:r>
    </w:p>
    <w:p w14:paraId="7D043C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Выполнять ритуальные действия: погрозить, поздороваться, попрощаться, сдуть пушинку с ладони, поаплодировать.</w:t>
      </w:r>
    </w:p>
    <w:p w14:paraId="268A1F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Упражнения в выполнении двигательных программ с реакцией на выбор по словесной установке (регулирующая роль речи) "На один стук подними руку и сразу опусти. На два стука не поднимай руку".</w:t>
      </w:r>
    </w:p>
    <w:p w14:paraId="1BE66C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Развитие умений и обогащение опыта в показывании частей своего тела, развитие способности дифференцировать правое и левое в пространственных ощущениях и в ориентировке в пространстве, брать (класть) предмет заданной рукой.</w:t>
      </w:r>
    </w:p>
    <w:p w14:paraId="71DD5A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23. Совершенствование умений быстро и точно назвать (показывая) пальцы своей руки, пальцы руки другого человека. Развитие умений и обогащение опыта воспроизведения считалок с соответствующими </w:t>
      </w:r>
      <w:r w:rsidRPr="00D303E8">
        <w:rPr>
          <w:rFonts w:ascii="Times New Roman" w:hAnsi="Times New Roman" w:cs="Times New Roman"/>
          <w:sz w:val="28"/>
          <w:szCs w:val="28"/>
        </w:rPr>
        <w:lastRenderedPageBreak/>
        <w:t>движениями кистью.</w:t>
      </w:r>
    </w:p>
    <w:p w14:paraId="53F4C8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24. Развитие чувства кисти, мышечной силы кисти и пальцев. Игры-упражнения: бросание утяжеленного мяча, который захватывается одной рукой, </w:t>
      </w:r>
      <w:proofErr w:type="spellStart"/>
      <w:r w:rsidRPr="00D303E8">
        <w:rPr>
          <w:rFonts w:ascii="Times New Roman" w:hAnsi="Times New Roman" w:cs="Times New Roman"/>
          <w:sz w:val="28"/>
          <w:szCs w:val="28"/>
        </w:rPr>
        <w:t>передавание</w:t>
      </w:r>
      <w:proofErr w:type="spellEnd"/>
      <w:r w:rsidRPr="00D303E8">
        <w:rPr>
          <w:rFonts w:ascii="Times New Roman" w:hAnsi="Times New Roman" w:cs="Times New Roman"/>
          <w:sz w:val="28"/>
          <w:szCs w:val="28"/>
        </w:rPr>
        <w:t xml:space="preserve"> друг другу двумя руками утяжеленного большого мяча, толкание утяжеленного большого мяча открытой ладонью, маленького утяжеленного мяча - пальцами. Игры-упражнения на сжимание мяча (предметов) разной упругости.</w:t>
      </w:r>
    </w:p>
    <w:p w14:paraId="70B6F1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25. Упражнения в умении смыкать пальцы и удерживать в этом положении, разводить пальцы на максимальное расстояние и удерживать их в таком положении, упражнения в смене положений и удерживании.</w:t>
      </w:r>
    </w:p>
    <w:p w14:paraId="3555B6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26. Воспитание активности и самостоятельности в двигательной деятельности в разных сферах жизнедеятельности.</w:t>
      </w:r>
    </w:p>
    <w:p w14:paraId="343BBE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Расширение знаний о занятиях человека физическими упражнениями, о видах спорта (параолимпийских) и о спортсменах. Приобщение обучающихся к игре в шахматы, шашки (инвентарь для слепых), спортивной ходьбе, метанию.</w:t>
      </w:r>
    </w:p>
    <w:p w14:paraId="7314D854" w14:textId="18338C7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.4. Виды детской деятельности:</w:t>
      </w:r>
    </w:p>
    <w:p w14:paraId="01BBFE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условиях непосредственно образовательной деятельности с обеспечением физического развития слепого обучающегося:</w:t>
      </w:r>
    </w:p>
    <w:p w14:paraId="241AD6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физической (по медицинским показаниям адаптивной) культурой;</w:t>
      </w:r>
    </w:p>
    <w:p w14:paraId="34AEA7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равновесие, воздушные ванны и дыхательная гимнастика после дневного сна, подвижные игры и физические упражнения в ходьбе на прогулке;</w:t>
      </w:r>
    </w:p>
    <w:p w14:paraId="2B4B79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ритмикой;</w:t>
      </w:r>
    </w:p>
    <w:p w14:paraId="098FBC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w:t>
      </w:r>
    </w:p>
    <w:p w14:paraId="6A518F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упражнения на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массаж кистей и пальцев;</w:t>
      </w:r>
    </w:p>
    <w:p w14:paraId="55FCC7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ходьба в здании из помещения в помещение с преодолением препятствия - лестницы;</w:t>
      </w:r>
    </w:p>
    <w:p w14:paraId="5D85EF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ручной труд, труд в природе с использованием орудий;</w:t>
      </w:r>
    </w:p>
    <w:p w14:paraId="76497F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рассказов, детских литературных произведений об основных движениях, о занятиях физическими упражнениями с последующим обсуждением.</w:t>
      </w:r>
    </w:p>
    <w:p w14:paraId="7CA9F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условиях образовательной деятельности, осуществляемой в режимных моментах с актуализацией физического развития слепого обучающегося:</w:t>
      </w:r>
    </w:p>
    <w:p w14:paraId="1FEC5C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самообслуживание с выполнением культурно-гигиенических умений и </w:t>
      </w:r>
      <w:r w:rsidRPr="00D303E8">
        <w:rPr>
          <w:rFonts w:ascii="Times New Roman" w:hAnsi="Times New Roman" w:cs="Times New Roman"/>
          <w:sz w:val="28"/>
          <w:szCs w:val="28"/>
        </w:rPr>
        <w:lastRenderedPageBreak/>
        <w:t>навыков поддержания чистоты тела и охраны здоровья;</w:t>
      </w:r>
    </w:p>
    <w:p w14:paraId="49B249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игры-упражнения с мячами, набивными игрушками, резиновыми игрушками;</w:t>
      </w:r>
    </w:p>
    <w:p w14:paraId="57C5D8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ритмические, танцевальные движения под музыку.</w:t>
      </w:r>
    </w:p>
    <w:p w14:paraId="5C1335FB" w14:textId="7063184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 Социально-коммуникативного развития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80AB433" w14:textId="45CFF09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.1. Основными задачами образовательной деятельности являются создание условий:</w:t>
      </w:r>
    </w:p>
    <w:p w14:paraId="7DAFF6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положительного отношения ребенка к себе и другим людям;</w:t>
      </w:r>
    </w:p>
    <w:p w14:paraId="628E5F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коммуникативной и социальной компетентности;</w:t>
      </w:r>
    </w:p>
    <w:p w14:paraId="0AE589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игровой деятельности;</w:t>
      </w:r>
    </w:p>
    <w:p w14:paraId="22D9CD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слабовидящего ребенка адаптационно-компенсаторных механизмов освоения социальных сред в их многообразии.</w:t>
      </w:r>
    </w:p>
    <w:p w14:paraId="18AE3A1D" w14:textId="7C7E743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.2. Для социально-коммуникативного развития слабовидящих обучающихся важны следующие знания:</w:t>
      </w:r>
    </w:p>
    <w:p w14:paraId="6EF839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имена, </w:t>
      </w:r>
      <w:proofErr w:type="gramStart"/>
      <w:r w:rsidRPr="00D303E8">
        <w:rPr>
          <w:rFonts w:ascii="Times New Roman" w:hAnsi="Times New Roman" w:cs="Times New Roman"/>
          <w:sz w:val="28"/>
          <w:szCs w:val="28"/>
        </w:rPr>
        <w:t>фамилии</w:t>
      </w:r>
      <w:proofErr w:type="gramEnd"/>
      <w:r w:rsidRPr="00D303E8">
        <w:rPr>
          <w:rFonts w:ascii="Times New Roman" w:hAnsi="Times New Roman" w:cs="Times New Roman"/>
          <w:sz w:val="28"/>
          <w:szCs w:val="28"/>
        </w:rPr>
        <w:t xml:space="preserve"> обучающихся группы, собственное имя, отчество, фамилия, имена, отчества, фамилии родителей (законных представителей); элементарные знания о своем имени (как и в каких ситуациях оно может звучать);</w:t>
      </w:r>
    </w:p>
    <w:p w14:paraId="43BD5B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элементарные правила вербального общения;</w:t>
      </w:r>
    </w:p>
    <w:p w14:paraId="526E4E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базовых эмоций;</w:t>
      </w:r>
    </w:p>
    <w:p w14:paraId="6CC263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точные правила игр и требования к безопасному передвижению и действиям в совместных играх;</w:t>
      </w:r>
    </w:p>
    <w:p w14:paraId="78717F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14:paraId="353DA6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возможные опасные ситуации в быту, в разных видах деятельности, на улице, связанные с наличием препятствий в предметно-пространственной среде;</w:t>
      </w:r>
    </w:p>
    <w:p w14:paraId="193916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препятствия, встречающиеся в предметно-пространственной организации помещений, на улице, способы их преодоления;</w:t>
      </w:r>
    </w:p>
    <w:p w14:paraId="3E16A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возможное поведение педагогического работника, родителей (законных представителей), предупреждающих об опасности;</w:t>
      </w:r>
    </w:p>
    <w:p w14:paraId="068E4A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цветов, имеющих в жизнедеятельности сигнальное значение;</w:t>
      </w:r>
    </w:p>
    <w:p w14:paraId="1BD722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ориентиры (зрительные, тактильные, слуховые, предметные) и их месторасположение, обеспечивающие регуляцию и контроль движений, действий, ориентировку в помещении Организации, на участке;</w:t>
      </w:r>
    </w:p>
    <w:p w14:paraId="27465A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источники и характер звуков, имеющих сигнальное значение;</w:t>
      </w:r>
    </w:p>
    <w:p w14:paraId="51063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одежды, их назначение, возможную принадлежность, детали, застежки;</w:t>
      </w:r>
    </w:p>
    <w:p w14:paraId="75E41E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мебели, их назначение, части и детали, способы их безопасного использования;</w:t>
      </w:r>
    </w:p>
    <w:p w14:paraId="4B62BB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посуды, их назначение, части и детали, способы их безопасного использования;</w:t>
      </w:r>
    </w:p>
    <w:p w14:paraId="25C8E6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удаленном расстоянии от края, от другого предмета);</w:t>
      </w:r>
    </w:p>
    <w:p w14:paraId="273DAA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элементарном уровне - о роли зрения, значении очков в процессе общения с другими людьми, для безопасного передвижения в пространстве, выполнения практических действий;</w:t>
      </w:r>
    </w:p>
    <w:p w14:paraId="03CBC9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простейшие правила бережного отношения к очкам.</w:t>
      </w:r>
    </w:p>
    <w:p w14:paraId="3C08F58B" w14:textId="4FA56A0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.3. Для социально-коммуникативного развития слабовидящих обучающихся важны следующие умения:</w:t>
      </w:r>
    </w:p>
    <w:p w14:paraId="3EC0A0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по имени, имени-отчеству; уметь изменять знакомые имена для обращения в определенной ситуации: приветствие, поздравление, сопереживание, деловое общение; уметь читать и писать (печатать) свое имя, имена родителей (законных представителей);</w:t>
      </w:r>
    </w:p>
    <w:p w14:paraId="7EEB60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придерживаться последовательности правил организации вербального общения;</w:t>
      </w:r>
    </w:p>
    <w:p w14:paraId="26EB4A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рассматривать сюжетные, сюжетно-иллюстративные картинки, придерживаясь алгоритма:</w:t>
      </w:r>
    </w:p>
    <w:p w14:paraId="2B91B1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Кто изображен? Как узнал (по одежде, по росту, прическе, по предметам)?</w:t>
      </w:r>
    </w:p>
    <w:p w14:paraId="0F5066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Что делает(ют)? Как определил (поза, выражающая действие, мимика, орудия действия, обстановка, состояние одежды)?</w:t>
      </w:r>
    </w:p>
    <w:p w14:paraId="1A89AB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Как относятся к тому, что происходит? Как узнал? (выражение лица, жесты, поза);</w:t>
      </w:r>
    </w:p>
    <w:p w14:paraId="2E843A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 установке (вербальной, визуальной) показывать, менять мимику, позу, жесты; выражать (показывать) базовые эмоции;</w:t>
      </w:r>
    </w:p>
    <w:p w14:paraId="21B93F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к педагогическому работнику за помощью в ситуации чувства опасности, боязни;</w:t>
      </w:r>
    </w:p>
    <w:p w14:paraId="5AC983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следовать правилам игры, вести роль, уметь быть ведущим колонны, организатором простой игры;</w:t>
      </w:r>
    </w:p>
    <w:p w14:paraId="7FBC66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расставлять мелкие предметы быта для занятий, игры на ограниченной площади, используя компенсаторные способы выполнения действия;</w:t>
      </w:r>
    </w:p>
    <w:p w14:paraId="79B6C2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рассказывать о способах безопасного преодоления препятствий, безопасного использования орудий труда, предметов быта, рассказывать об ориентире (что он обозначает, из чего сделан, способ использования).</w:t>
      </w:r>
    </w:p>
    <w:p w14:paraId="735E15CF" w14:textId="7FEAB81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.4. Для социально-коммуникативного развития слабовидящим детям важно овладеть следующим:</w:t>
      </w:r>
    </w:p>
    <w:p w14:paraId="7B77A6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на элементарном уровне того, для чего человеку дается имя;</w:t>
      </w:r>
    </w:p>
    <w:p w14:paraId="38430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7F95C6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первичными представлениями о социальных эталонах, информационно-опознавательных признаках;</w:t>
      </w:r>
    </w:p>
    <w:p w14:paraId="2FE37E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восприятия разнообразных сюжетных, иллюстративных изображений с установлением причинно-следственных связей о событиях с ориентацией на внешний облик, мимику, жесты, позу изображенных действующих лиц, опытом восприятия лиц людей с разной мимикой;</w:t>
      </w:r>
    </w:p>
    <w:p w14:paraId="456CB1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коммуникативного общения с использованием культурно-фиксированных жестов;</w:t>
      </w:r>
    </w:p>
    <w:p w14:paraId="75E299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быть ведущим колонны, организатором игр;</w:t>
      </w:r>
    </w:p>
    <w:p w14:paraId="111FE6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совместного выполнения трудовых операций, конструирования, рассматривания объектов, опытом делового общения с педагогическим работником;</w:t>
      </w:r>
    </w:p>
    <w:p w14:paraId="0FECF4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прямого взаимодействия с другими детьми;</w:t>
      </w:r>
    </w:p>
    <w:p w14:paraId="105CE6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участия в театрализованных играх, играх-драматизациях;</w:t>
      </w:r>
    </w:p>
    <w:p w14:paraId="56F371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способностью к самовыражению в группе других;</w:t>
      </w:r>
    </w:p>
    <w:p w14:paraId="544E36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умениями соблюдать дистанции при передвижении в колонне, преодолевать известные препятствия, делать остановки по слову педагогического работника, родителей (законных представителей), использовать ориентиры в передвижении;</w:t>
      </w:r>
    </w:p>
    <w:p w14:paraId="579CB1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оценки и ориентации в пространстве до начала передвижения или действия в нем;</w:t>
      </w:r>
    </w:p>
    <w:p w14:paraId="3146F2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уверенного свободного передвижения в знакомом пространстве с ориентацией в его предметно-пространственной организации;</w:t>
      </w:r>
    </w:p>
    <w:p w14:paraId="09D9C2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ходьбы по пересеченной местности с преодолением препятствий, умением сохранять равновесие, устойчивость позы;</w:t>
      </w:r>
    </w:p>
    <w:p w14:paraId="0217C8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обращения педагогического работника, родителей (законных представителей), предупреждающих об опасности.</w:t>
      </w:r>
    </w:p>
    <w:p w14:paraId="656B1EE3" w14:textId="488B29A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 Программные коррекционно-</w:t>
      </w:r>
      <w:proofErr w:type="spellStart"/>
      <w:r w:rsidR="00DB18CA" w:rsidRPr="00D303E8">
        <w:rPr>
          <w:rFonts w:ascii="Times New Roman" w:hAnsi="Times New Roman" w:cs="Times New Roman"/>
          <w:sz w:val="28"/>
          <w:szCs w:val="28"/>
        </w:rPr>
        <w:t>компенсаторньге</w:t>
      </w:r>
      <w:proofErr w:type="spellEnd"/>
      <w:r w:rsidR="00DB18CA" w:rsidRPr="00D303E8">
        <w:rPr>
          <w:rFonts w:ascii="Times New Roman" w:hAnsi="Times New Roman" w:cs="Times New Roman"/>
          <w:sz w:val="28"/>
          <w:szCs w:val="28"/>
        </w:rPr>
        <w:t xml:space="preserve"> задачи образовательной области "Социально-коммуникативное развитие" с </w:t>
      </w:r>
      <w:r w:rsidR="00DB18CA" w:rsidRPr="00D303E8">
        <w:rPr>
          <w:rFonts w:ascii="Times New Roman" w:hAnsi="Times New Roman" w:cs="Times New Roman"/>
          <w:sz w:val="28"/>
          <w:szCs w:val="28"/>
        </w:rPr>
        <w:lastRenderedPageBreak/>
        <w:t>развитием у слабовидящего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ребенка адаптационно-компенсаторных механизмов освоения новых социальных и предметных сред и удовлетворением особых образовательных потребностей по направлениям педагогической деятельности.</w:t>
      </w:r>
    </w:p>
    <w:p w14:paraId="598CD52A" w14:textId="4EA1DF6F"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.5.1. Развитие социальных представлений, коммуникативно-языкового и моторно-поведенческого потенциала общения слабовидящего и с пониженным зрением ребенка:</w:t>
      </w:r>
    </w:p>
    <w:p w14:paraId="0ADA8F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невербальных средств общения через организацию и вовлечение слепого ребенка в эмоционально насыщенные ситуации общения, взаимодействия, совместной деятельности с педагогическим работником, другими детьми, побуждающие ребенка проявлять чувства и эмоции и, тем самым, присваивать опыт их выражения. Обогащение опыта восприятия слепым ребенком экспрессии (их способов) партнеров по общению (ближайшего окружения) в ситуациях различных видов деятельности.</w:t>
      </w:r>
    </w:p>
    <w:p w14:paraId="7DCFC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стремятся в общении с ребенком предельно четко, но насыщенно и эмоционально выразительно проявлять свое отношение к происходящему, используя просодическую сторону речи, моторно-экспрессивные, в сочетании с вербальными, выражения положительных эмоций (смех, междометия, восклицания соответствующего порядка) и отрицательных эмоций (хныканье, имитация плача, междометия, восклицания соответствующего порядка).</w:t>
      </w:r>
    </w:p>
    <w:p w14:paraId="28177B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социальных эталонов (представлений о мимике, пантомимике, позах): знакомить с базовыми эмоциями (интерес, горе, радость, удивление, страх), развивать элементарные умения, обогащать опыт их произвольного воспроизведения (по просьбе педагогического работника) с помощью мимики, позы, жестов. Знакомство и разучивание ребенком 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сюжетно-иллюстративных рельефных рисунков, изображающих человека с формированием элементарных представлений об информационно-опознавательных признаках эмоций (настроение), социальной принадлежности человека. Развитие интереса к рассматриванию тактильных книг, к обсуждению воспринятого.</w:t>
      </w:r>
    </w:p>
    <w:p w14:paraId="27DD6C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опыта эмоциональных переживаний, эмоционально-моторного поведения посредством создания в Организации музыкальной среды, аудио среды, актуальной и востребованной слепым ребенком.</w:t>
      </w:r>
    </w:p>
    <w:p w14:paraId="749E0D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вербальных средств общения посредством формирования </w:t>
      </w:r>
      <w:r w:rsidRPr="00D303E8">
        <w:rPr>
          <w:rFonts w:ascii="Times New Roman" w:hAnsi="Times New Roman" w:cs="Times New Roman"/>
          <w:sz w:val="28"/>
          <w:szCs w:val="28"/>
        </w:rPr>
        <w:lastRenderedPageBreak/>
        <w:t>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 обеспечение коммуникативной адаптации, развитие навыков взаимодействия.</w:t>
      </w:r>
    </w:p>
    <w:p w14:paraId="6E76B2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придерживаться правил общения, востребованных в ситуации трудности или невозможности зрительного отражения:</w:t>
      </w:r>
    </w:p>
    <w:p w14:paraId="5AB9C4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обратиться по имени к предполагаемому партнеру общения и по локализации голоса уточнить его местоположение относительно себя;</w:t>
      </w:r>
    </w:p>
    <w:p w14:paraId="23C741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развернуться и (или) повернуть лицо в его сторону, стараться держаться прямо (если человек находится на расстоянии, подойти к нему);</w:t>
      </w:r>
    </w:p>
    <w:p w14:paraId="2E2213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громким голосом и внятно обратиться к партнеру: сказать (изложить) суть сообщения;</w:t>
      </w:r>
    </w:p>
    <w:p w14:paraId="6C5003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 внимание на голосовые, речевые проявления партнера, отражающие его отношение к ситуации общения;</w:t>
      </w:r>
    </w:p>
    <w:p w14:paraId="5499B9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дождаться вербального ответа партнера, продолжить общение.</w:t>
      </w:r>
    </w:p>
    <w:p w14:paraId="286CF6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знаний точных правил подвижных игр и требований к безопасному передвижению и действиям в совместных играх и опыта их выполнения.</w:t>
      </w:r>
    </w:p>
    <w:p w14:paraId="774AB7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и уточнение представлений о социуме Организации, обогащение опыта установления отношений с окружающими, расширение социальных контактов (организация общения с детьми других возрастных групп, знакомство с трудом педагогических работников).</w:t>
      </w:r>
    </w:p>
    <w:p w14:paraId="087325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их выполнения представлений; опыта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4470B3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навыков взаимодействия с каждым членом детской группы.</w:t>
      </w:r>
    </w:p>
    <w:p w14:paraId="3294A0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знаний о социальных сторонах жизнедеятельности человека</w:t>
      </w:r>
    </w:p>
    <w:p w14:paraId="0AD497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Уточнение общих представлений о семье и ее членах, обогащение представлений (общих) о внешнем облике родителей (законных представителей), братьев и сестер, бабушки, дедушки в соответствии с возрастом.</w:t>
      </w:r>
    </w:p>
    <w:p w14:paraId="18D765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организации пространства помещений (входная дверь, прихожая, кухня, коридор, комнаты, </w:t>
      </w:r>
      <w:r w:rsidRPr="00D303E8">
        <w:rPr>
          <w:rFonts w:ascii="Times New Roman" w:hAnsi="Times New Roman" w:cs="Times New Roman"/>
          <w:sz w:val="28"/>
          <w:szCs w:val="28"/>
        </w:rPr>
        <w:lastRenderedPageBreak/>
        <w:t>окна, ванная и туалетные комнаты). Домашние предметы и вещи, необходимые для жизни членов семьи. Формирование первичных умений моделирования пространств.</w:t>
      </w:r>
    </w:p>
    <w:p w14:paraId="1A4F80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обучающихся. Обогащение опыта сюжетных игр с куклой, моделирующих деятельность человека.</w:t>
      </w:r>
    </w:p>
    <w:p w14:paraId="770FDB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представлений об объектах живой (животные дома) и неживой (комнатные растения) природы, наполняющих пространства жизни человека, о роли и деятельности человека для них.</w:t>
      </w:r>
    </w:p>
    <w:p w14:paraId="366C69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 ребенка образа "Я" как субъекта общения</w:t>
      </w:r>
    </w:p>
    <w:p w14:paraId="781536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Развитие умений 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w:t>
      </w:r>
    </w:p>
    <w:p w14:paraId="60E2D19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Развитие интереса к выразительности речи собственной и других. Развитие просодической стороны речи, формирование элементарных представлений об интонации человеческого голоса. 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14:paraId="788EBC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первичных представлений о роли слуха, обоняния, осязания, зрения (при наличии остаточного зрения), речи в общении и взаимодействии с другими людьми. Развитие опыта быть ведущим колонны, обогащение опыта участника подвижных игр, совместного выполнения трудовых операций, предметных игр с педагогическим работником, другими детьми.</w:t>
      </w:r>
    </w:p>
    <w:p w14:paraId="16D911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опыта взаимодействия с окружающими с правильным и точным выполнением действий общения, предметно-практических действий, опыта адекватного моторного поведения в ситуациях общения, умения организовывать свое поведение в соответствии с действиями партнера. Обогащение опыта самовыражения в театрализованных играх, инсценировках.</w:t>
      </w:r>
    </w:p>
    <w:p w14:paraId="2076F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Обогащение опыта восприятия собственного имени в разных формах (ситуациях общения с педагогическим работником и другими детьми), опыта обращения по имени, имени и отчеству к ближайшему окружению.</w:t>
      </w:r>
    </w:p>
    <w:p w14:paraId="0FAC41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Формирование умения писать и читать свое имя (с использованием колодки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5E688C89" w14:textId="441BE6E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16</w:t>
      </w:r>
      <w:r w:rsidR="00DB18CA" w:rsidRPr="00D303E8">
        <w:rPr>
          <w:rFonts w:ascii="Times New Roman" w:hAnsi="Times New Roman" w:cs="Times New Roman"/>
          <w:sz w:val="28"/>
          <w:szCs w:val="28"/>
        </w:rPr>
        <w:t>.5.2. Социально-предметное развитие. Обеспечение объектно-предметной, предметно-пространственной адаптации ребенка с нарушениями зрения в образовательной среде Организации: помочь приобрести знания, полимодальные представления, освоить опыт практического взаимодействия с предметными объектами образовательного пространства, развивать смысловую и техническую стороны предметной деятельности, развивать умения и навыки их использования:</w:t>
      </w:r>
    </w:p>
    <w:p w14:paraId="6BE45343" w14:textId="0DB7313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.5.3. Бытовые объекты мест жизнедеятельности обучающихся: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w:t>
      </w:r>
    </w:p>
    <w:p w14:paraId="315B15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предметы частого использования ребенком - знать название целого, частей, деталей, назначение; остальные предметы - название и назначение; знать название помещений; знать названия одежды и обуви.</w:t>
      </w:r>
    </w:p>
    <w:p w14:paraId="0E66A2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умений и навыков: сесть, встать с- и рядом с-, отодвинуть, задвинуть, подвинуть стул; выдвинуть и задвинуть ящик стола, поставить (положить)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снять одежду с крючка, положить, взять с полки; узнавать и называть предметы собственной одежды, различать и узнавать отдельные предметы одежды других; повесить на-,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разной формы: "глубокая", "мелкая", блюдце; надеть, снять одежду, обуть, снять обувь. Владеть основными культурно-гигиеническими умениями и навыками, навыками самообслуживания.</w:t>
      </w:r>
    </w:p>
    <w:p w14:paraId="1281BA1F" w14:textId="4A795364"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.5.4. Предметные объекты, организующие помещение (замкнутое пространство): пол, стены, окна, подоконник, дверь и дверные проемы, порог, потолок; напольные покрытия (</w:t>
      </w:r>
      <w:proofErr w:type="spellStart"/>
      <w:r w:rsidR="00DB18CA" w:rsidRPr="00D303E8">
        <w:rPr>
          <w:rFonts w:ascii="Times New Roman" w:hAnsi="Times New Roman" w:cs="Times New Roman"/>
          <w:sz w:val="28"/>
          <w:szCs w:val="28"/>
        </w:rPr>
        <w:t>околодверные</w:t>
      </w:r>
      <w:proofErr w:type="spellEnd"/>
      <w:r w:rsidR="00DB18CA" w:rsidRPr="00D303E8">
        <w:rPr>
          <w:rFonts w:ascii="Times New Roman" w:hAnsi="Times New Roman" w:cs="Times New Roman"/>
          <w:sz w:val="28"/>
          <w:szCs w:val="28"/>
        </w:rPr>
        <w:t xml:space="preserve"> коврики, ковровая дорожка, палас); предметные объекты, организующие связь между пространствами - лестничные пролеты: ступени, площадка, ограждение, перила.</w:t>
      </w:r>
    </w:p>
    <w:p w14:paraId="15CDEA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знать названия, представлять, как выглядят, из чего сделаны.</w:t>
      </w:r>
    </w:p>
    <w:p w14:paraId="17AD66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умений: открыть, закрыть дверь; умения и навыки подниматься и спускаться по лестнице.</w:t>
      </w:r>
    </w:p>
    <w:p w14:paraId="7245907C" w14:textId="3E49A7A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16</w:t>
      </w:r>
      <w:r w:rsidR="00DB18CA" w:rsidRPr="00D303E8">
        <w:rPr>
          <w:rFonts w:ascii="Times New Roman" w:hAnsi="Times New Roman" w:cs="Times New Roman"/>
          <w:sz w:val="28"/>
          <w:szCs w:val="28"/>
        </w:rPr>
        <w:t>.5.5. Предметы и объекты, обеспечивающие индивидуально-личностные проявления слабовидящего и с пониженным зрением ребенка посредством предметно-практических действий в игровой деятельности (игрушки, игровая атрибутика), в познавательной деятельности, в двигательной деятельности, в продуктивной деятельности, трудовой деятельности.</w:t>
      </w:r>
    </w:p>
    <w:p w14:paraId="71C4D8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умения перелистывать страницы книги; орудийные действия.</w:t>
      </w:r>
    </w:p>
    <w:p w14:paraId="27C14F6A" w14:textId="0F39BBC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.5.6. Развитие трудовых действий и деятельности:</w:t>
      </w:r>
    </w:p>
    <w:p w14:paraId="3E104B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точных умений и способов выполнения практических действий - трудовых операций в соответствии с видом труда; развитие зрительно-моторной координации в системе "глаз - рука", моторики рук; развитие умений и опыта зрительного контроля в практической деятельности. Формирование умений выполнять точные движения и действия руками, кистями, пальцами, востребованных в выполнении трудовой операции. Развитие способности к организации собственной практической деятельности по подражанию педагогическому работнику.</w:t>
      </w:r>
    </w:p>
    <w:p w14:paraId="123FB8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культурно-гигиенических умений и навыков: формирование знаний и представлений о предметах, необходимых для личной гигиены; формирование точных, дифференцированных умений и навыков выполнения действий; формирование компенсаторных способов (в том числе алгоритмизация) выполнения утилитарных предметных действий; формирование представлений о частях тела и их функциональных возможностях; обогащение сенсорного опыта.</w:t>
      </w:r>
    </w:p>
    <w:p w14:paraId="318472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знаний и представлений:</w:t>
      </w:r>
    </w:p>
    <w:p w14:paraId="412410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 собственной трудовой деятельности, видах труда: "Что такое самообслуживание?", "Что значит труд в природе, труд в быту?"; формирование знаний и умений придерживаться алгоритма трудовых операций для достижения результата; развитие опыта зрительных ориентировочно-поисковых, регулирующих и контролирующих движений глаз, востребованных необходимостью выполнения цепочки действий (на этапе подготовки к выполнению деятельности, на основном этапе (труд), на этапе оценки результата труда);</w:t>
      </w:r>
    </w:p>
    <w:p w14:paraId="1F9EEF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 труде педагогических работников: знакомить детей с видами труда работников Организации с освоением опыта посильного участия в труде, с их значением для жизни человека; уточнять представления об орудиях труда, </w:t>
      </w:r>
      <w:r w:rsidRPr="00D303E8">
        <w:rPr>
          <w:rFonts w:ascii="Times New Roman" w:hAnsi="Times New Roman" w:cs="Times New Roman"/>
          <w:sz w:val="28"/>
          <w:szCs w:val="28"/>
        </w:rPr>
        <w:lastRenderedPageBreak/>
        <w:t>основных трудовых операциях, о внешнем облике (специальная одежда) трудящегося.</w:t>
      </w:r>
    </w:p>
    <w:p w14:paraId="2F4B0A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ценностного отношения к труду: собственному - способствовать повышению самооценки, развитию мотива достижения; уважительного отношения к труду педагогических работников.</w:t>
      </w:r>
    </w:p>
    <w:p w14:paraId="6CE0EF08" w14:textId="130CEB4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.5.7. Формирование основ безопасности собственной жизнедеятельности в предметно-пространственной среде образовательной Организации:</w:t>
      </w:r>
    </w:p>
    <w:p w14:paraId="0C3EF3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и развитие предметно-пространственных представлений об организации (обустройстве) пространств мест жизнедеятельности в образовательной организации, умений и навыков их осваивать в соответствии с назначением. 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развитие знаний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формирование компенсаторных способов выполнения орудийных действий; обучение правилам безопасного передвижения в подвижной игре; формирование умения при движении останавливаться по сигналу педагогического работника; формирование умения и обогащение опыта соблюдения дистанции при движении в колонне; формирование элементарных знаний о противопоказаниях для здоровья (зрения),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формирование умений их использовать.</w:t>
      </w:r>
    </w:p>
    <w:p w14:paraId="65FD32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вербальных умений и навыков обращения к педагогическому работнику за помощью в ситуации чувства опасности, боязни.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w:t>
      </w:r>
    </w:p>
    <w:p w14:paraId="3D938A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ходьбы в колонне, опыта остановки по сигналу педагогического работника, передвижения в пространстве и выполнения действий с использованием ориентиров; опыта ходьбы по пересеченной местности, с преодолением естественных препятствий, сохранения равновесия, устойчивости позы.</w:t>
      </w:r>
    </w:p>
    <w:p w14:paraId="603E56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Обогащение опыта реагирования на новое (привнесение нового </w:t>
      </w:r>
      <w:r w:rsidRPr="00D303E8">
        <w:rPr>
          <w:rFonts w:ascii="Times New Roman" w:hAnsi="Times New Roman" w:cs="Times New Roman"/>
          <w:sz w:val="28"/>
          <w:szCs w:val="28"/>
        </w:rPr>
        <w:lastRenderedPageBreak/>
        <w:t>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 для регуляции движений.</w:t>
      </w:r>
    </w:p>
    <w:p w14:paraId="52870876" w14:textId="4FCFEEB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.5.8. Развитие личностной готовности к обучению в образовательной организации:</w:t>
      </w:r>
    </w:p>
    <w:p w14:paraId="215C87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Воспитание положительного отношения к формированию культурно-гигиенических навыков, потребности в самообслуживании как будущего обучающегося. Формирование первичных представлений об образовательной организации как предметно-пространственной среде обучающихся. Развитие знаний и представлений об учебном классе, его предметно-пространственной организации: парта обучающегося, расстановка парт в классе; стол педагогического работника, его местоположение относительно входа, парт обучающихся; шкафы, стеллажи для учебников и учебных пособий.</w:t>
      </w:r>
    </w:p>
    <w:p w14:paraId="75D1F9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умений и навыков передвижения в пространстве, моделирующем учебный класс, формирование навыков </w:t>
      </w:r>
      <w:proofErr w:type="gramStart"/>
      <w:r w:rsidRPr="00D303E8">
        <w:rPr>
          <w:rFonts w:ascii="Times New Roman" w:hAnsi="Times New Roman" w:cs="Times New Roman"/>
          <w:sz w:val="28"/>
          <w:szCs w:val="28"/>
        </w:rPr>
        <w:t>моторного поведения</w:t>
      </w:r>
      <w:proofErr w:type="gramEnd"/>
      <w:r w:rsidRPr="00D303E8">
        <w:rPr>
          <w:rFonts w:ascii="Times New Roman" w:hAnsi="Times New Roman" w:cs="Times New Roman"/>
          <w:sz w:val="28"/>
          <w:szCs w:val="28"/>
        </w:rPr>
        <w:t xml:space="preserve"> будущего обучающегося за партой: подойти к парте с нужной стороны, отодвинуть стул от стола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обучающихся в учебном классе, в образовательной организации: рассматривание картинок, иллюстраций, слушание литературных произведений. Развитие игровых умений в сюжетной игре "В школу".</w:t>
      </w:r>
    </w:p>
    <w:p w14:paraId="136112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общих представлений о школьно-письменных принадлежностях, предметах, необходимых ученику.</w:t>
      </w:r>
    </w:p>
    <w:p w14:paraId="0E0855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первичных представлений о школьном социуме, внешнем облике обучающегося. Расширение опыта слушания тематических литературных произведений, опыта режиссерских игр. Развитие общих представлений и первичных навыков вербальной коммуникации, делового общения в системе координат "учитель - ученик", "ученик - учитель", "ученик - ученик".</w:t>
      </w:r>
    </w:p>
    <w:p w14:paraId="70CB22FC" w14:textId="29E45CE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.5.9. Виды детской деятельности:</w:t>
      </w:r>
    </w:p>
    <w:p w14:paraId="3C0A21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социально-коммуникативного развития слабовидящего обучающегося и с пониженным зрением:</w:t>
      </w:r>
    </w:p>
    <w:p w14:paraId="6BB999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дидактические игры, игры-занятия на развитие зрительного, слухового восприятия, словесные игры на формирование представлений и развитие </w:t>
      </w:r>
      <w:r w:rsidRPr="00D303E8">
        <w:rPr>
          <w:rFonts w:ascii="Times New Roman" w:hAnsi="Times New Roman" w:cs="Times New Roman"/>
          <w:sz w:val="28"/>
          <w:szCs w:val="28"/>
        </w:rPr>
        <w:lastRenderedPageBreak/>
        <w:t>знаний о мимике, жестах, позах; представлений о человеке, сферах его деятельностей;</w:t>
      </w:r>
    </w:p>
    <w:p w14:paraId="4A4D0A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08A484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игры-тренинги на коммуникативную деятельность;</w:t>
      </w:r>
    </w:p>
    <w:p w14:paraId="2A8CA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сюжетные, театрализованные, драматизации, подвижные;</w:t>
      </w:r>
    </w:p>
    <w:p w14:paraId="7105C2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рассматривание иллюстративных материалов, слушание чтения, беседы, обсуждение, экскурсии в Организации, наблюдения за трудом педагогических работников;</w:t>
      </w:r>
    </w:p>
    <w:p w14:paraId="04F1DB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статические; на равновесие с сохранением позы; на моторику рук, кистей, пальцев; в ходьбе в группе.</w:t>
      </w:r>
    </w:p>
    <w:p w14:paraId="4D786D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социально-коммуникативного развития слабовидящего обучающегося и с пониженным зрением:</w:t>
      </w:r>
    </w:p>
    <w:p w14:paraId="1FFC5A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2F24C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сюжетно-ролевые;</w:t>
      </w:r>
    </w:p>
    <w:p w14:paraId="316FF9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 игры с другими детьми в мячи, с использованием другой атрибутики;</w:t>
      </w:r>
    </w:p>
    <w:p w14:paraId="2FB90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познавательная деятельность: рассматривание книг, альбомов, иллюстраций;</w:t>
      </w:r>
    </w:p>
    <w:p w14:paraId="68A2CF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игровая, коммуникативная (свободное общение).</w:t>
      </w:r>
    </w:p>
    <w:p w14:paraId="48F6CA42" w14:textId="30AF148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Познавательное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3EBA1C4B" w14:textId="387FEF1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.1. Основными задачами образовательной деятельности являются создание условий:</w:t>
      </w:r>
    </w:p>
    <w:p w14:paraId="04DC4C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любознательности, познавательной активности, познавательных способностей обучающихся;</w:t>
      </w:r>
    </w:p>
    <w:p w14:paraId="127664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в разных сферах знаний об окружающей действительности; развития адаптационно-компенсаторных механизмов познавательной деятельности, осуществляемой в условиях слабовидения.</w:t>
      </w:r>
    </w:p>
    <w:p w14:paraId="62EB6926" w14:textId="38B6A9C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xml:space="preserve">.2. Программные коррекционно-компенсаторные задачи образовательной области "Познавательное развитие" с развитием у слабовидящего и с пониженным зрением ребенка адаптационно-компенсаторных механизмов познавательной деятельности, с освоением новых социальных и предметных сред познавательной деятельности в ее компонентах: способы приема, переработки и хранения информации, аффективно-мотивационной сферы познавательной деятельности: </w:t>
      </w:r>
      <w:r w:rsidR="00DB18CA" w:rsidRPr="00D303E8">
        <w:rPr>
          <w:rFonts w:ascii="Times New Roman" w:hAnsi="Times New Roman" w:cs="Times New Roman"/>
          <w:sz w:val="28"/>
          <w:szCs w:val="28"/>
        </w:rPr>
        <w:lastRenderedPageBreak/>
        <w:t>познавательной активности и интересов, чувства нового и удовлетворение особых образовательных потребностей по направлениям педагогической деятельности.</w:t>
      </w:r>
    </w:p>
    <w:p w14:paraId="7C2DD4FB" w14:textId="684410E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.3. Обогащение чувственного опыта с повышением способности к тонкой дифференциации зрительных ощущений, развитием осмысленности зрительного восприятия:</w:t>
      </w:r>
    </w:p>
    <w:p w14:paraId="05509C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чувственного отражения и практического взаимодействия с предметами и объектами действительности, наполняющими предметную среду мест жизнедеятельности и познавательной активности.</w:t>
      </w:r>
    </w:p>
    <w:p w14:paraId="009FAC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Способствовать формированию слабовидящими дошкольниками сенсорных эталонов "форма", "цвет", "величина", "пространство".</w:t>
      </w:r>
    </w:p>
    <w:p w14:paraId="08A869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зрительно-двигательные обследовательские действия. Развивать умения и обогащать опыт решения перцептивно-познавательных задач, востребованных в продуктивной и исследовательской деятельности. Создавать ситуации и побуждать обучающихся к точному словесному обозначению зрительных образов восприятий, использованию словесных определений свойств предметов (круглый, синий). Развивать у ребенка умение в ситуациях рассматривания предметов или изображений с подключением осязания формировать полные, точные, детализированные и дифференцированные образы восприятия, учить устанавливать связи "целое - часть", развивать способность к аналитико-синтетической деятельности в процессе восприятия, обогащать опыт зрительного опознания.</w:t>
      </w:r>
    </w:p>
    <w:p w14:paraId="3FD258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слуховых, тактильных ощущений, слухового восприятия и осязания как способов чувственного познания окружающего. Обогащение опыта взаимодействия с предметами из разных материалов, разной фактуры, разных форм, величин.</w:t>
      </w:r>
    </w:p>
    <w:p w14:paraId="0390C7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Развитие пространственного восприятия, умений отражения и воспроизведения пространственных отношений, формирование умений и навыков пространственной ориентировки как </w:t>
      </w:r>
      <w:proofErr w:type="spellStart"/>
      <w:r w:rsidRPr="00D303E8">
        <w:rPr>
          <w:rFonts w:ascii="Times New Roman" w:hAnsi="Times New Roman" w:cs="Times New Roman"/>
          <w:sz w:val="28"/>
          <w:szCs w:val="28"/>
        </w:rPr>
        <w:t>операционального</w:t>
      </w:r>
      <w:proofErr w:type="spellEnd"/>
      <w:r w:rsidRPr="00D303E8">
        <w:rPr>
          <w:rFonts w:ascii="Times New Roman" w:hAnsi="Times New Roman" w:cs="Times New Roman"/>
          <w:sz w:val="28"/>
          <w:szCs w:val="28"/>
        </w:rPr>
        <w:t xml:space="preserve"> компонента познавательной деятельности.</w:t>
      </w:r>
    </w:p>
    <w:p w14:paraId="643276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Развитие и обогащение игрового опыта: дидактические игры на восприятие, речевые игры; игры-упражнения на развитие моторики рук, повышение тактильных ощущений, развитие осязания. Стимуляция зрительных функций: повышение способности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цветоразличению, контрастной чувствительности, подвижности глаз, устойчивости взора и фиксации.</w:t>
      </w:r>
    </w:p>
    <w:p w14:paraId="7F0282D5" w14:textId="277E6847"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.4. Предметно-познавательное развитие, повышение перцептивно-интеллектуального и моторно-поведенческого потенциала познания:</w:t>
      </w:r>
    </w:p>
    <w:p w14:paraId="1E6212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широких интересов к предметному миру, формирование </w:t>
      </w:r>
      <w:r w:rsidRPr="00D303E8">
        <w:rPr>
          <w:rFonts w:ascii="Times New Roman" w:hAnsi="Times New Roman" w:cs="Times New Roman"/>
          <w:sz w:val="28"/>
          <w:szCs w:val="28"/>
        </w:rPr>
        <w:lastRenderedPageBreak/>
        <w:t>понимания того, что мир наполнен различными предметами, нужными для жизни человека, важными для человека. Развитие осмысленности восприятия.</w:t>
      </w:r>
    </w:p>
    <w:p w14:paraId="336B97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умений познавать предмет как объект действительности, ориентироваться в разнообразии предметного мира:</w:t>
      </w:r>
    </w:p>
    <w:p w14:paraId="41AA95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знать название предмета, его частей и деталей;</w:t>
      </w:r>
    </w:p>
    <w:p w14:paraId="483F7B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уметь обследовать предмет с построением структурно-целостного образа, определением его формы, величины, цвета, материала;</w:t>
      </w:r>
    </w:p>
    <w:p w14:paraId="467D69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уметь узнавать предмет по частям и деталям, с изменением пространственных характеристик;</w:t>
      </w:r>
    </w:p>
    <w:p w14:paraId="543B86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уметь отвечать на вопросы, связанные с предметом.</w:t>
      </w:r>
    </w:p>
    <w:p w14:paraId="0AAF5C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потребности, интереса к рассматриванию предметных, сюжетных, иллюстративных изображений. Формирование рациональных и эффективных способов зрительного рассматривания изображений: обведение взором контура, организованное скольжение взором по всей плоскости изображения, остановка и фиксация взором деталей, частей, актуализация воспринимаемых признаков.</w:t>
      </w:r>
    </w:p>
    <w:p w14:paraId="0478FE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представлений о предметах и объектах действительности с формированием целостных, детализированных, осмысленных образов, развитие способности устанавливать родовые, причинно-следственные связи. Развитие опыта актуализации представлений в познавательной деятельности. Совместного с педагогическим работником обогащение опыта обсуждения, какой предмет на ощупь, по форме, звучанию, величине, по твердости, цвету, на что похож.</w:t>
      </w:r>
    </w:p>
    <w:p w14:paraId="30BE38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Развитие моторного компонента предметно-познавательной деятельности: формирование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Развитие моторики рук, кистей, пальцев: формы движений и действий, силы, ловкости, выносливости. Развитие зрительно-моторной координации, как </w:t>
      </w:r>
      <w:proofErr w:type="spellStart"/>
      <w:r w:rsidRPr="00D303E8">
        <w:rPr>
          <w:rFonts w:ascii="Times New Roman" w:hAnsi="Times New Roman" w:cs="Times New Roman"/>
          <w:sz w:val="28"/>
          <w:szCs w:val="28"/>
        </w:rPr>
        <w:t>операционального</w:t>
      </w:r>
      <w:proofErr w:type="spellEnd"/>
      <w:r w:rsidRPr="00D303E8">
        <w:rPr>
          <w:rFonts w:ascii="Times New Roman" w:hAnsi="Times New Roman" w:cs="Times New Roman"/>
          <w:sz w:val="28"/>
          <w:szCs w:val="28"/>
        </w:rPr>
        <w:t xml:space="preserve"> компонента познавательной деятельности.</w:t>
      </w:r>
    </w:p>
    <w:p w14:paraId="0C917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Повышение способности действовать по подражанию.</w:t>
      </w:r>
    </w:p>
    <w:p w14:paraId="43E37B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Расширение знаний о предметном мире в его многообразии, обогащение опыта предметных игр, знакомство с предметами действительности, малодоступными детям для повседневного использования, слушание и разучивание детских стихов о предметах и объектах </w:t>
      </w:r>
      <w:r w:rsidRPr="00D303E8">
        <w:rPr>
          <w:rFonts w:ascii="Times New Roman" w:hAnsi="Times New Roman" w:cs="Times New Roman"/>
          <w:sz w:val="28"/>
          <w:szCs w:val="28"/>
        </w:rPr>
        <w:lastRenderedPageBreak/>
        <w:t>действительности.</w:t>
      </w:r>
    </w:p>
    <w:p w14:paraId="090140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Обогащение опыта организации и создания предметных сред: опыт 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w:t>
      </w:r>
    </w:p>
    <w:p w14:paraId="1026C9FC" w14:textId="333634D2"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.5. Формирование картины мира с развитием реальных полимодальных образов его объектно-предметного наполнения и освоением опыта установления связей: формирование целостных представлений об объектно-предметных, предметно-пространственных ситуациях быта (умывание, обед), игры (предметная игра, ролевая игра),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осмысления своего места, своих возможностей.</w:t>
      </w:r>
    </w:p>
    <w:p w14:paraId="3B1F7222" w14:textId="49EE357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.6. Формирование основ организации собственной познавательной деятельности в окружающей действительности: развитие интереса к рассматриванию книг и картинок (предметные, сюжетные изображения). Обогащение опыта конструирования (разные виды). Расширение опыта дидактических игр, развивающих предметность восприятия. Развитие умений и обогащение опыта создания новых предметных сред типа:</w:t>
      </w:r>
    </w:p>
    <w:p w14:paraId="406A54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по назначению с раскрасками, трафаретами;</w:t>
      </w:r>
    </w:p>
    <w:p w14:paraId="4A48C2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и действия с природным материалом (выкладывание, сортировка, заполнение емкостей);</w:t>
      </w:r>
    </w:p>
    <w:p w14:paraId="6447FC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отпечатков.</w:t>
      </w:r>
    </w:p>
    <w:p w14:paraId="38BFECE4" w14:textId="5DCDE28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.7. Развитие и обогащение познавательных чувств и эмоций:</w:t>
      </w:r>
    </w:p>
    <w:p w14:paraId="35EFAE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чувства нового, развитие познавательных интересов:</w:t>
      </w:r>
    </w:p>
    <w:p w14:paraId="4715F0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к результативному поиску в знакомой среде интересующих предметов, расширение опыта действий с полузнакомыми предметами, поддержание интереса к таким ситуациям.</w:t>
      </w:r>
    </w:p>
    <w:p w14:paraId="2FB60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устойчивого интереса к слушанию литературных произведений, музыки, созданию новых предметных сред, к играм в сенсорной комнате, выполнению физических упражнений.</w:t>
      </w:r>
    </w:p>
    <w:p w14:paraId="75AC56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Повышение осмысленности в отражении окружающего, расширение кругозора, побуждение к проявлению интеллектуальных чувств.</w:t>
      </w:r>
    </w:p>
    <w:p w14:paraId="6F8E04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интереса к пространству и движению в нем. Побуждение и поддержание заинтересованности к чему-либо (например, у кого какая чашка?), к кому-либо (например, кто где играет?), к происходящим событиям (например, расскажи, что сейчас происходит в зале). Обогащение опыта проявления удивления как переживания от чего-либо необычного, неожиданного, нового, побуждающего к познанию.</w:t>
      </w:r>
    </w:p>
    <w:p w14:paraId="365CF6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5. Обогащение опыта использования и привитие интереса к игрушкам и действиям с ними, их разнообразию, к книгам, к цветным предметам, объектам разной фактуры, величины, слушанию аудиоматериалов (музыки, детских литературных произведений и песенок, звуки и шумы мира) с проявлением радостного, положительного отношения к воспринимаемому.</w:t>
      </w:r>
    </w:p>
    <w:p w14:paraId="276EA4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предметно-практических умений и навыков (трудовых, познавательных, коммуникативных, двигательных) с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w:t>
      </w:r>
    </w:p>
    <w:p w14:paraId="5A9C5D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w:t>
      </w:r>
    </w:p>
    <w:p w14:paraId="3BB4842E" w14:textId="61FEA1A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.8. Развитие регуляторного компонента познавательной деятельности:</w:t>
      </w:r>
    </w:p>
    <w:p w14:paraId="173FA2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Совершенствование коммуникативных умений в получении информации о предметах и объектах окружения, происходящих событиях, возникших ситуациях. Обогащение опыта диалогической (разговорной) речи в форме беседы в ситуациях "педагогический работник - ребенок", "ребенок - ребенок".</w:t>
      </w:r>
    </w:p>
    <w:p w14:paraId="7F4798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умений и навыков выполнения познавательных действий по инструкции педагогического работника и самоинструкции, придерживаясь освоенного плана-алгоритма (алгоритм обследования, алгоритм действий) деятельности (познавательная, исследовательская,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14:paraId="78B9E8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навыков зрительного, практического контроля своих действий в процессе деятельности и в оценке их результата. Развитие организованных движений рук с элементами прослеживания поверхности (горизонтальный и (или) вертикальный компонент) предмета(</w:t>
      </w:r>
      <w:proofErr w:type="spellStart"/>
      <w:r w:rsidRPr="00D303E8">
        <w:rPr>
          <w:rFonts w:ascii="Times New Roman" w:hAnsi="Times New Roman" w:cs="Times New Roman"/>
          <w:sz w:val="28"/>
          <w:szCs w:val="28"/>
        </w:rPr>
        <w:t>ов</w:t>
      </w:r>
      <w:proofErr w:type="spellEnd"/>
      <w:r w:rsidRPr="00D303E8">
        <w:rPr>
          <w:rFonts w:ascii="Times New Roman" w:hAnsi="Times New Roman" w:cs="Times New Roman"/>
          <w:sz w:val="28"/>
          <w:szCs w:val="28"/>
        </w:rPr>
        <w:t>) деятельности, тактильно-осязательной локализацией деталей с концентрацией зрительного внимания.</w:t>
      </w:r>
    </w:p>
    <w:p w14:paraId="0F0984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Совершенствование навыков пространственной ориентировки. Развитие точных и полных представлений "схема тела", обогащение двигательного опыта выполнения заданий, требующих осознанного понимания пространственных понятий при ориентировке "от себя": впереди, </w:t>
      </w:r>
      <w:r w:rsidRPr="00D303E8">
        <w:rPr>
          <w:rFonts w:ascii="Times New Roman" w:hAnsi="Times New Roman" w:cs="Times New Roman"/>
          <w:sz w:val="28"/>
          <w:szCs w:val="28"/>
        </w:rPr>
        <w:lastRenderedPageBreak/>
        <w:t>сзади, слева, справа, вверху, внизу, в центре; при ориентировке "от предмета": на, между, над, под, выше, ниже, в ряд, в один ряд, в два ряда (на слух, по заданию в деятельности),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 пространственной ориентировки в местах бытовой, игровой, познавательной, продуктивной деятельности.</w:t>
      </w:r>
    </w:p>
    <w:p w14:paraId="7B3CAE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Повышение общей и зрительной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деятельности. 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w:t>
      </w:r>
      <w:proofErr w:type="spellStart"/>
      <w:r w:rsidRPr="00D303E8">
        <w:rPr>
          <w:rFonts w:ascii="Times New Roman" w:hAnsi="Times New Roman" w:cs="Times New Roman"/>
          <w:sz w:val="28"/>
          <w:szCs w:val="28"/>
        </w:rPr>
        <w:t>скоординированности</w:t>
      </w:r>
      <w:proofErr w:type="spellEnd"/>
      <w:r w:rsidRPr="00D303E8">
        <w:rPr>
          <w:rFonts w:ascii="Times New Roman" w:hAnsi="Times New Roman" w:cs="Times New Roman"/>
          <w:sz w:val="28"/>
          <w:szCs w:val="28"/>
        </w:rPr>
        <w:t>, обогащение опыта одновременного выполнения разноименными руками своей программы действий, развитие чувства ритма.</w:t>
      </w:r>
    </w:p>
    <w:p w14:paraId="61F7504E" w14:textId="094F33D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xml:space="preserve">.9. Формирование интеллектуальной и специальной готовности к обучению в образовательной </w:t>
      </w:r>
      <w:proofErr w:type="spellStart"/>
      <w:r w:rsidR="00DB18CA" w:rsidRPr="00D303E8">
        <w:rPr>
          <w:rFonts w:ascii="Times New Roman" w:hAnsi="Times New Roman" w:cs="Times New Roman"/>
          <w:sz w:val="28"/>
          <w:szCs w:val="28"/>
        </w:rPr>
        <w:t>органгизации</w:t>
      </w:r>
      <w:proofErr w:type="spellEnd"/>
      <w:r w:rsidR="00DB18CA" w:rsidRPr="00D303E8">
        <w:rPr>
          <w:rFonts w:ascii="Times New Roman" w:hAnsi="Times New Roman" w:cs="Times New Roman"/>
          <w:sz w:val="28"/>
          <w:szCs w:val="28"/>
        </w:rPr>
        <w:t>:</w:t>
      </w:r>
    </w:p>
    <w:p w14:paraId="67D0B1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наглядно-действенного мышления, повышение способности к анализу и синтезу, формирование умений детального и последовательного сравнения предметов восприятия. Развитие понимания причинно-следственных связей. Развитие основ словесно-логического мышления.</w:t>
      </w:r>
    </w:p>
    <w:p w14:paraId="4C2CDA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умений и обогащение опыта описания, </w:t>
      </w:r>
      <w:proofErr w:type="spellStart"/>
      <w:r w:rsidRPr="00D303E8">
        <w:rPr>
          <w:rFonts w:ascii="Times New Roman" w:hAnsi="Times New Roman" w:cs="Times New Roman"/>
          <w:sz w:val="28"/>
          <w:szCs w:val="28"/>
        </w:rPr>
        <w:t>пересказывания</w:t>
      </w:r>
      <w:proofErr w:type="spellEnd"/>
      <w:r w:rsidRPr="00D303E8">
        <w:rPr>
          <w:rFonts w:ascii="Times New Roman" w:hAnsi="Times New Roman" w:cs="Times New Roman"/>
          <w:sz w:val="28"/>
          <w:szCs w:val="28"/>
        </w:rPr>
        <w:t>, рассказывания.</w:t>
      </w:r>
    </w:p>
    <w:p w14:paraId="6FBB39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конструктивных умений и навыков, способность к моделированию, копированию, освоение стратегии движения по пространству листа.</w:t>
      </w:r>
    </w:p>
    <w:p w14:paraId="7C9AE4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умений и обогащение опыта действий с предметами учебной деятельности: действия с книгой, альбомом, тетрадью, орудийные действия.</w:t>
      </w:r>
    </w:p>
    <w:p w14:paraId="5D4D66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выполнять обследовательские действия осязания как способа получения информации. Формирование внутреннего контроля над своими действиями.</w:t>
      </w:r>
    </w:p>
    <w:p w14:paraId="7D523B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Формирование образов букв, развитие устойчивой способности к </w:t>
      </w:r>
      <w:r w:rsidRPr="00D303E8">
        <w:rPr>
          <w:rFonts w:ascii="Times New Roman" w:hAnsi="Times New Roman" w:cs="Times New Roman"/>
          <w:sz w:val="28"/>
          <w:szCs w:val="28"/>
        </w:rPr>
        <w:lastRenderedPageBreak/>
        <w:t>пространственной дифференциации "зеркальных" букв, формирование умений печатания. Развитие умений выполнять графические задания на клеточном и линейных полях.</w:t>
      </w:r>
    </w:p>
    <w:p w14:paraId="56D1B6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культуры зрительного труда: уметь соблюдать гигиену очков, использовать подставки под книгу; кратковременно приближать объекта восприятия к глазам для рассматривания мелких деталей без задержки дыхания; уметь выполнять упражнения для глаз (на снятие утомления, на расслабление), после продолжительной зрительной работы на близком расстоянии, произвольно переводить взора вдаль; регулировать осанку в процессе выполнения графических заданий.</w:t>
      </w:r>
    </w:p>
    <w:p w14:paraId="46432C74" w14:textId="081AF3B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.10. Виды детской деятельности:</w:t>
      </w:r>
    </w:p>
    <w:p w14:paraId="1A0D3C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познавательного развития:</w:t>
      </w:r>
    </w:p>
    <w:p w14:paraId="08D302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на образовательных и коррекционно-развивающих занятиях с развитием восприятия, формированием представлений;</w:t>
      </w:r>
    </w:p>
    <w:p w14:paraId="220937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в сенсорной комнате;</w:t>
      </w:r>
    </w:p>
    <w:p w14:paraId="56A2E7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14:paraId="4296A2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познавательно-ориентировочная деятельность в пространстве Организации: "предметные экскурсии" в помещениях и на участке;</w:t>
      </w:r>
    </w:p>
    <w:p w14:paraId="27E087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продуктивная деятельность: конструирование, рисование, лепка, аппликация;</w:t>
      </w:r>
    </w:p>
    <w:p w14:paraId="6BC8B8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условиях тематических прогулок;</w:t>
      </w:r>
    </w:p>
    <w:p w14:paraId="0E6914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чтения детских литературных произведений;</w:t>
      </w:r>
    </w:p>
    <w:p w14:paraId="7042B7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ручной труд, труд в природе;</w:t>
      </w:r>
    </w:p>
    <w:p w14:paraId="4A83B2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на развитие зрительного восприятия;</w:t>
      </w:r>
    </w:p>
    <w:p w14:paraId="39566F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на осанку, моторику рук.</w:t>
      </w:r>
    </w:p>
    <w:p w14:paraId="43F469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познавательного развития:</w:t>
      </w:r>
    </w:p>
    <w:p w14:paraId="127828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 дидактическими, музыкальными игрушками; дидактические, сюжетно-ролевые; в сенсорном уголке;</w:t>
      </w:r>
    </w:p>
    <w:p w14:paraId="26B4CB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культурно-гигиеническая деятельность;</w:t>
      </w:r>
    </w:p>
    <w:p w14:paraId="00F198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познавательно-исследовательская деятельность;</w:t>
      </w:r>
    </w:p>
    <w:p w14:paraId="4F7F82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деятельность: участие в беседах, обсуждениях;</w:t>
      </w:r>
    </w:p>
    <w:p w14:paraId="69CDCB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книг, картинок, фотографий;</w:t>
      </w:r>
    </w:p>
    <w:p w14:paraId="17174F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спонтанная продуктивная деятельность;</w:t>
      </w:r>
    </w:p>
    <w:p w14:paraId="744BEA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w:t>
      </w:r>
    </w:p>
    <w:p w14:paraId="1F6234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в соответствии с сезоном и сезонными явлениями, игровая, коммуникативная (свободное общение).</w:t>
      </w:r>
    </w:p>
    <w:p w14:paraId="1589DE55" w14:textId="4FEFFF20"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 Речевое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5230E2F" w14:textId="57207F45"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0CE420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формирования основы речевой и языковой культуры, совершенствования разных сторон речи ребенка;</w:t>
      </w:r>
    </w:p>
    <w:p w14:paraId="26CC333E"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t>приобщения</w:t>
      </w:r>
      <w:proofErr w:type="gramEnd"/>
      <w:r w:rsidRPr="00D303E8">
        <w:rPr>
          <w:rFonts w:ascii="Times New Roman" w:hAnsi="Times New Roman" w:cs="Times New Roman"/>
          <w:sz w:val="28"/>
          <w:szCs w:val="28"/>
        </w:rPr>
        <w:t xml:space="preserve"> обучающихся к культуре чтения художественной литературы;</w:t>
      </w:r>
    </w:p>
    <w:p w14:paraId="02D69D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ребенка с нарушениями зрения адаптационно-компенсаторных механизмов к осмысленности чувственного отражения действительности.</w:t>
      </w:r>
    </w:p>
    <w:p w14:paraId="7E5C78C4" w14:textId="35C202C3"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"Речевое развитие" с развитием у слабовидящего и с пониженным зрением ребенка речи как адаптационно-компенсаторного механизма, обеспечивающего в условиях суженой чувственной сферы способность к осмысленности чувственного познания и удовлетворение особых образовательных потребностей по специальным направлениям педагогической деятельности.</w:t>
      </w:r>
    </w:p>
    <w:p w14:paraId="3C91FE74" w14:textId="6609C21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.3. Обогащение речевого опыта. Развитие чувственно-моторной основы речевой деятельности.</w:t>
      </w:r>
    </w:p>
    <w:p w14:paraId="47DB6D4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вытянуть губы в трубочку, подудеть, посвистеть, вытянуть язык. Вовлечение в игры и игровые упражнения по рекомендации специалиста.</w:t>
      </w:r>
    </w:p>
    <w:p w14:paraId="47FCEF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Разучивание и воспроизведение стихотворений, требующих однозначных интонаций, - радости, страха, жалобы, сочувствия, торжественности, печали. Обогащение опыта имитации интонаций, выражающих положительные и отрицательные чувства или свойства характера.</w:t>
      </w:r>
    </w:p>
    <w:p w14:paraId="4D7EC0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Совершенствование навыков правильного дыхания в процессе говорения с развитием умений и обогащением опыта в воспроизведении в дыхании пословиц и поговорок, игр-упражнений. Развитие умений и </w:t>
      </w:r>
      <w:r w:rsidRPr="00D303E8">
        <w:rPr>
          <w:rFonts w:ascii="Times New Roman" w:hAnsi="Times New Roman" w:cs="Times New Roman"/>
          <w:sz w:val="28"/>
          <w:szCs w:val="28"/>
        </w:rPr>
        <w:lastRenderedPageBreak/>
        <w:t>обогащение опыта выполнения дыхательной гимнастики.</w:t>
      </w:r>
    </w:p>
    <w:p w14:paraId="129D658B" w14:textId="67E753B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.4. Развитие номинативной функции речи:</w:t>
      </w:r>
    </w:p>
    <w:p w14:paraId="3B4D3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понимания отношений "целое и его часть (деталь)" -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пространственные отношения, их постоянные свойства и признаки (опознания).</w:t>
      </w:r>
    </w:p>
    <w:p w14:paraId="1C617C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Вовлечение в словесные дидактические игры типа "Назови предмет по перечисленным частям", "Я назову предмет, а ты назови его части", "Расскажем о предмете то, что мы о нем знаем".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w:t>
      </w:r>
    </w:p>
    <w:p w14:paraId="62E67F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слушания детских литературных произведений, способствующих обогащению словарного запаса, развитию понимания лексического значения слов. Вовлечение ребенка в "режиссерские" игры, в игры-драматизации.</w:t>
      </w:r>
    </w:p>
    <w:p w14:paraId="3FA7DD38" w14:textId="1B97988F"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.5. Развитие коммуникативной функции речи:</w:t>
      </w:r>
    </w:p>
    <w:p w14:paraId="25DE8B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обогащение опыта использовать вариативные формы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Обогащение умения четко, ясно, выразительно высказывать в речи свое коммуникативное намерение.</w:t>
      </w:r>
    </w:p>
    <w:p w14:paraId="658A61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опыта действовать по инструкции, просьбе, самому обращаться с просьбой к другому человеку.</w:t>
      </w:r>
    </w:p>
    <w:p w14:paraId="08B8E618" w14:textId="066D9CF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.6. Формирование основ речевого познания:</w:t>
      </w:r>
    </w:p>
    <w:p w14:paraId="385FE21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w:t>
      </w:r>
    </w:p>
    <w:p w14:paraId="517054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14:paraId="5D5D3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3. 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заданном содержанием и искомым результатом деятельности, умений рассказать о том, как достигнут результат.</w:t>
      </w:r>
    </w:p>
    <w:p w14:paraId="5C0673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развивать умения передавать интонацией различные чувства (радость, безразличие, огорчение), вовлечение в словесные игры "Я скажу предложение, а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w:t>
      </w:r>
    </w:p>
    <w:p w14:paraId="7E97E542" w14:textId="2BF7B01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.7. Развитие готовности к обучению в образовательной организации.</w:t>
      </w:r>
    </w:p>
    <w:p w14:paraId="24431E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операциональных</w:t>
      </w:r>
      <w:proofErr w:type="spellEnd"/>
      <w:r w:rsidRPr="00D303E8">
        <w:rPr>
          <w:rFonts w:ascii="Times New Roman" w:hAnsi="Times New Roman" w:cs="Times New Roman"/>
          <w:sz w:val="28"/>
          <w:szCs w:val="28"/>
        </w:rPr>
        <w:t xml:space="preserve"> и контролирующих органов письменной речи. Развитие моторики рук. Формирование и уточнение первичных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формирование двигательных умений рук, кисти, пальцев. Обогащение опыта расслабления мышц кисти, пальцев. Развитие мышечной силы кисти. Развитие технической стороны орудийных действий. Развитие зрительно-моторной координации. Повышение роли зрения в организации и выполнении тонко координированных действий. Развитие орудийных действий.</w:t>
      </w:r>
    </w:p>
    <w:p w14:paraId="3DF4C7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точности, осмысленности зрительных образов восприятия печатных букв, элементов прописных букв, развитие умений и обогащение опыта их воспроизведения.</w:t>
      </w:r>
    </w:p>
    <w:p w14:paraId="72934E4D" w14:textId="4C6D20D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.8. Виды детской деятельности:</w:t>
      </w:r>
    </w:p>
    <w:p w14:paraId="182FD8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речевого развития слабовидящего и с пониженным зрением обучающегося:</w:t>
      </w:r>
    </w:p>
    <w:p w14:paraId="7E92BD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познавательно-речевая деятельность на образовательных, коррекционных занятиях;</w:t>
      </w:r>
    </w:p>
    <w:p w14:paraId="5E7478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моторно-познавательная деятельность в подготовке к освоению письма;</w:t>
      </w:r>
    </w:p>
    <w:p w14:paraId="353539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разучивание и воспроизведение детских литературных произведений;</w:t>
      </w:r>
    </w:p>
    <w:p w14:paraId="55F2EF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словесные дидактические, драматизации;</w:t>
      </w:r>
    </w:p>
    <w:p w14:paraId="63C7B9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тематические беседы, обсуждения с педагогическим работником;</w:t>
      </w:r>
    </w:p>
    <w:p w14:paraId="00272F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7A614E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w:t>
      </w:r>
    </w:p>
    <w:p w14:paraId="01FDD6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гимнастика: дыхательная, артикуляционная;</w:t>
      </w:r>
    </w:p>
    <w:p w14:paraId="0211FE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 с речью.</w:t>
      </w:r>
    </w:p>
    <w:p w14:paraId="075731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обучающегося:</w:t>
      </w:r>
    </w:p>
    <w:p w14:paraId="370BB5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сюжетно-ролевые игры;</w:t>
      </w:r>
    </w:p>
    <w:p w14:paraId="573EFA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освоением опыта организации и выполнения действий посредством вопросно-ответной формы;</w:t>
      </w:r>
    </w:p>
    <w:p w14:paraId="2611C3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орудийная продуктивная деятельность (обводки, штриховки, раскрашивание);</w:t>
      </w:r>
    </w:p>
    <w:p w14:paraId="129570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спонтанное пение, декламации;</w:t>
      </w:r>
    </w:p>
    <w:p w14:paraId="0A05E0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1E7256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картинок, иллюстраций, фотографий с обозначением воспринимаемого, комментариями, обсуждением.</w:t>
      </w:r>
    </w:p>
    <w:p w14:paraId="235E006F" w14:textId="4F5B4A07"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 Художественно-эстетическое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84365C2" w14:textId="025302DB"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w:t>
      </w:r>
    </w:p>
    <w:p w14:paraId="7CA3AF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2E945E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способности к восприятию музыки, художественной литературы, фольклора;</w:t>
      </w:r>
    </w:p>
    <w:p w14:paraId="0CFBC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32CBC7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развития у слабовидящего ребенка компенсаторно-адаптивных механизмов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 освоения новых социальных и предметных сред.</w:t>
      </w:r>
    </w:p>
    <w:p w14:paraId="4EAD6EA4" w14:textId="08B53C7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 xml:space="preserve">.2 Программные коррекционно-компенсаторные задачи образовательной области "Художественно-эстетическое развитие" с развитием у слабовидящего ребенка компенсаторно-адаптивных механизмов самовыражения и </w:t>
      </w:r>
      <w:proofErr w:type="spellStart"/>
      <w:r w:rsidR="00DB18CA" w:rsidRPr="00D303E8">
        <w:rPr>
          <w:rFonts w:ascii="Times New Roman" w:hAnsi="Times New Roman" w:cs="Times New Roman"/>
          <w:sz w:val="28"/>
          <w:szCs w:val="28"/>
        </w:rPr>
        <w:t>самопрезентации</w:t>
      </w:r>
      <w:proofErr w:type="spellEnd"/>
      <w:r w:rsidR="00DB18CA" w:rsidRPr="00D303E8">
        <w:rPr>
          <w:rFonts w:ascii="Times New Roman" w:hAnsi="Times New Roman" w:cs="Times New Roman"/>
          <w:sz w:val="28"/>
          <w:szCs w:val="28"/>
        </w:rPr>
        <w:t>, освоения новых социальных и предметных сред через приобщение к общечеловеческим ценностям, развитие склонности к наблюдению (восприятию) окружающего, формирование положительного отношения к миру, к себе и удовлетворением особых образовательных потребностей по направлениям педагогической деятельности:</w:t>
      </w:r>
    </w:p>
    <w:p w14:paraId="6E7A7A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1. Обогащение чувственного опыта: развитие чувства формы, повышение способности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Расширение опыта восприятия (контактного и дистанционного) объемных форм (геометрических тел) с развитием ощущений:</w:t>
      </w:r>
    </w:p>
    <w:p w14:paraId="6BBD09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круглой формы - шар, цилиндр;</w:t>
      </w:r>
    </w:p>
    <w:p w14:paraId="4E256B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бесконечности линии сферы - шар и шаровидные элементы объектов; протяженности круглой объемной формы с прерыванием с двух сторон - цилиндр, конус;</w:t>
      </w:r>
    </w:p>
    <w:p w14:paraId="0C8D73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объемных форм с изменением площади (сужение, расширение) - конус, форма яйца;</w:t>
      </w:r>
    </w:p>
    <w:p w14:paraId="298CC4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единства плоскостей объемной фигуры с их разграничениями - куб, параллелепипед, призма.</w:t>
      </w:r>
    </w:p>
    <w:p w14:paraId="18680F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восприятия разнообразия форм рукотворных предметов (предметов быта): формы чайных чашек, спинок стульев, ручек предметов мебели. Побуждение к эмоциональному переживанию в постижении и оценке выразительности форм предметов: развитие умений зрительного прослеживания, обогащение опыта восприятия и воспроизведения линий разной формы, сомкнутых и прерывистых, повышение способности зрительного анализа форм узоров, их фигурных элементов. Развитие опыта рассматривания декоративных предметов и (или) их изображений, иллюстративно-графического материала, художественных цветных иллюстраций, репродукций.</w:t>
      </w:r>
    </w:p>
    <w:p w14:paraId="6B1DC4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восприятия разнообразия цветовых тонов, их вариативности, повышение способности к цветоразличению. Развитие опыта рассматривания цветных иллюстраций, репродукций.</w:t>
      </w:r>
    </w:p>
    <w:p w14:paraId="701B2D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опыта зрительного различения контуров (границ плоскостей) объектов восприятия, повышение способности к контрастной чувствительности.</w:t>
      </w:r>
    </w:p>
    <w:p w14:paraId="5DB4F5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Обогащение опыта формирования образа предмета с актуализацией эстетических чувств и переживаний -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 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и особенностей </w:t>
      </w:r>
      <w:r w:rsidRPr="00D303E8">
        <w:rPr>
          <w:rFonts w:ascii="Times New Roman" w:hAnsi="Times New Roman" w:cs="Times New Roman"/>
          <w:sz w:val="28"/>
          <w:szCs w:val="28"/>
        </w:rPr>
        <w:lastRenderedPageBreak/>
        <w:t>форм в их разнообразии, сочетаемости, повторяемости элементов, знакомить обучающихся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обращая внимание на гармоничность и цельность форм предметов.</w:t>
      </w:r>
    </w:p>
    <w:p w14:paraId="023683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Обогащение слуховых и тактильных ощущений, повышающих эстетические чувства.</w:t>
      </w:r>
    </w:p>
    <w:p w14:paraId="006CEE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Обогащение опыта созерцания объектов и явлений природы, ярких, актуализирующих созерцание художественно-иллюстративных материалов, восприятие которых основано на дивергенции (площадь объекта и удаленность от ребенка) с последующим обсуждением возможно переживаемых эмоций и чувств:</w:t>
      </w:r>
    </w:p>
    <w:p w14:paraId="6DF74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обогащать опыт восприятия природы, ее явлений и объектов, развивать чувствительность к прекрасному в природе.</w:t>
      </w:r>
    </w:p>
    <w:p w14:paraId="424DBCF6" w14:textId="5000120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.3. Формирование моторно-поведенческого и речевого потенциала слабовидящего ребенка в художественно-эстетической деятельности:</w:t>
      </w:r>
    </w:p>
    <w:p w14:paraId="3B5702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 обогащение и расширение опыта выполнения движений разной сложности и разными частями тела под музыку и музыкальные ритмы: ходьба, </w:t>
      </w:r>
      <w:proofErr w:type="spellStart"/>
      <w:r w:rsidRPr="00D303E8">
        <w:rPr>
          <w:rFonts w:ascii="Times New Roman" w:hAnsi="Times New Roman" w:cs="Times New Roman"/>
          <w:sz w:val="28"/>
          <w:szCs w:val="28"/>
        </w:rPr>
        <w:t>полуприседы</w:t>
      </w:r>
      <w:proofErr w:type="spellEnd"/>
      <w:r w:rsidRPr="00D303E8">
        <w:rPr>
          <w:rFonts w:ascii="Times New Roman" w:hAnsi="Times New Roman" w:cs="Times New Roman"/>
          <w:sz w:val="28"/>
          <w:szCs w:val="28"/>
        </w:rPr>
        <w:t xml:space="preserve"> и приседы, движения руками, кистями, пальцами, работа артикуляционного и голосового аппарата, действий - хлопки, постукивания (ладошкой, палкой, в ударные музыкальные игрушки), потряхивание (шумовые игрушки); опыта участия в музыкально-дидактических играх, играх с пением, хороводах.</w:t>
      </w:r>
    </w:p>
    <w:p w14:paraId="14005B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зрительно-моторной координации в системах "глаз-нога", "глаз - рука": обогащение опыта выполнения ритмичных, танцевальных движений, действий с музыкальными инструментами на основе зрительного контроля:</w:t>
      </w:r>
    </w:p>
    <w:p w14:paraId="6CC23B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расширение объема и запаса движений: двигательных умений, повышение двигательной активности, совершенствование формы движений, ее коррекция, развитие выразительности и пластичности движений. Развитие чувства облика красоты движения, его гармонии и целостности в процессе выполнения музыкально-ритмических упражнений;</w:t>
      </w:r>
    </w:p>
    <w:p w14:paraId="727CF1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развитие ритмической способности: умение определять и реализовывать характерные динамические изменения в процессе движения, способность усваивать заданный извне ритм и воспроизводить его в движении: двигаться в соответствии с характером музыки, сохранять темп движения, останавливаться по сигналу и сохранять равновесие;</w:t>
      </w:r>
    </w:p>
    <w:p w14:paraId="3E3E27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развитие умений и навыков пространственной ориентировки в </w:t>
      </w:r>
      <w:r w:rsidRPr="00D303E8">
        <w:rPr>
          <w:rFonts w:ascii="Times New Roman" w:hAnsi="Times New Roman" w:cs="Times New Roman"/>
          <w:sz w:val="28"/>
          <w:szCs w:val="28"/>
        </w:rPr>
        <w:lastRenderedPageBreak/>
        <w:t xml:space="preserve">организации и осуществлении собственной художественной деятельности: ориентировка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14:paraId="717FB6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мелкой моторики рук,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 захватывать предметы познания, орудия действий, выполнять точные движения и действия.</w:t>
      </w:r>
    </w:p>
    <w:p w14:paraId="4B8046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Повышение речевого потенциала: особое внимание к развитию артикуляции, звукопроизношению. Развитие и обогащение словаря. Развитие связной речи, ее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с изменением силы голоса (звучания): обычно-громко, обычно-тихо, тихо-обычно-громко; с изменением темпа речи: умеренно быстро, умеренно-медленно, медленно-умеренно-быстро, быстро-умеренно-медленно; с проявлением логического ударения.</w:t>
      </w:r>
    </w:p>
    <w:p w14:paraId="131B1AB8" w14:textId="4F9C8074"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.4. Формирование основ организации собственной творческой деятельности:</w:t>
      </w:r>
    </w:p>
    <w:p w14:paraId="11DCCB2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 к свободной продуктивной деятельности;</w:t>
      </w:r>
    </w:p>
    <w:p w14:paraId="5E6973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приобщение к изобразительной деятельности с освоением ребенком опыта использования разных орудий изображения (карандаши, мелки, фломастеры). Побуждение к воспроизведению образов воображения;</w:t>
      </w:r>
    </w:p>
    <w:p w14:paraId="0E6DA1D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расширение опыта слушания музыки, песенок, музыкальных спектаклей, инсценировок;</w:t>
      </w:r>
    </w:p>
    <w:p w14:paraId="1EE588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упражнения в </w:t>
      </w:r>
      <w:proofErr w:type="spellStart"/>
      <w:r w:rsidRPr="00D303E8">
        <w:rPr>
          <w:rFonts w:ascii="Times New Roman" w:hAnsi="Times New Roman" w:cs="Times New Roman"/>
          <w:sz w:val="28"/>
          <w:szCs w:val="28"/>
        </w:rPr>
        <w:t>ритмодекламациях</w:t>
      </w:r>
      <w:proofErr w:type="spellEnd"/>
      <w:r w:rsidRPr="00D303E8">
        <w:rPr>
          <w:rFonts w:ascii="Times New Roman" w:hAnsi="Times New Roman" w:cs="Times New Roman"/>
          <w:sz w:val="28"/>
          <w:szCs w:val="28"/>
        </w:rPr>
        <w:t>,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14:paraId="66A2F142" w14:textId="56A615B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.5. Расширение знаний о сферах человеческой деятельности, развитие интересов о предметном наполнении разных видов творческой деятельности человека:</w:t>
      </w:r>
    </w:p>
    <w:p w14:paraId="140E6A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знакомить обучающихся с деятельностью людей творческих профессий: писатель сочиняет сказки, рассказы, записывает их, чтобы люди читали, </w:t>
      </w:r>
      <w:r w:rsidRPr="00D303E8">
        <w:rPr>
          <w:rFonts w:ascii="Times New Roman" w:hAnsi="Times New Roman" w:cs="Times New Roman"/>
          <w:sz w:val="28"/>
          <w:szCs w:val="28"/>
        </w:rPr>
        <w:lastRenderedPageBreak/>
        <w:t>узнавали новое, интересное; поэт сочиняет стихи (подбирает слова, рифмы), записывает их, чтобы люди читали, веселились, переживали; художник пишет картины, создает рисунки;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обучающихся с литературными произведениями, посвященными творческим профессиям, творчеству человека, переживаниям человека, связанным с восприятием творений;</w:t>
      </w:r>
    </w:p>
    <w:p w14:paraId="08160F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умения и обогащать опыт рассказывания о творческих профессиях человека.</w:t>
      </w:r>
    </w:p>
    <w:p w14:paraId="514B25D5" w14:textId="627895C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.6. Развитие образа "Я": обогащение опыта самовыражения, самореализации, как в процессе творчества, так и в его результатах.</w:t>
      </w:r>
    </w:p>
    <w:p w14:paraId="4AF72F40" w14:textId="58608F72"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.7. Развитие личностной и специальной готовности к обучению в образовательной организации:</w:t>
      </w:r>
    </w:p>
    <w:p w14:paraId="07DC8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опыта самовыражения, развитие творческого потенциала;</w:t>
      </w:r>
    </w:p>
    <w:p w14:paraId="3128FF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знаний о предметах и объектах живой и неживой природы, художественно-эстетичных рукотворных предметов;</w:t>
      </w:r>
    </w:p>
    <w:p w14:paraId="0CCBE7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основ ручного труда как готовности к освоению области "Технология".</w:t>
      </w:r>
    </w:p>
    <w:p w14:paraId="0589DD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практических чувств: радость от процесса деятельности, от проявления умений; огорчение от неуспеха и желание повторить попытку с тем, чтобы достичь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14:paraId="14F3F88D" w14:textId="74FB417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.8. Виды детской деятельности:</w:t>
      </w:r>
    </w:p>
    <w:p w14:paraId="6E930559" w14:textId="660BD69C"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1.В условиях непосредственно образовательной деятельности с обеспечением художественно-эстетического развития слабовидящего дошкольника:</w:t>
      </w:r>
    </w:p>
    <w:p w14:paraId="194116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художественная продуктивная деятельность: рисование, лепка, аппликация, конструирование;</w:t>
      </w:r>
    </w:p>
    <w:p w14:paraId="70FBA2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музыкально-театральная деятельность;</w:t>
      </w:r>
    </w:p>
    <w:p w14:paraId="0096A5A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ритмодекламации</w:t>
      </w:r>
      <w:proofErr w:type="spellEnd"/>
      <w:r w:rsidRPr="00D303E8">
        <w:rPr>
          <w:rFonts w:ascii="Times New Roman" w:hAnsi="Times New Roman" w:cs="Times New Roman"/>
          <w:sz w:val="28"/>
          <w:szCs w:val="28"/>
        </w:rPr>
        <w:t xml:space="preserve">, чтение рифмованных литературных произведений (стихи, </w:t>
      </w:r>
      <w:proofErr w:type="spellStart"/>
      <w:r w:rsidRPr="00D303E8">
        <w:rPr>
          <w:rFonts w:ascii="Times New Roman" w:hAnsi="Times New Roman" w:cs="Times New Roman"/>
          <w:sz w:val="28"/>
          <w:szCs w:val="28"/>
        </w:rPr>
        <w:t>потешки</w:t>
      </w:r>
      <w:proofErr w:type="spellEnd"/>
      <w:r w:rsidRPr="00D303E8">
        <w:rPr>
          <w:rFonts w:ascii="Times New Roman" w:hAnsi="Times New Roman" w:cs="Times New Roman"/>
          <w:sz w:val="28"/>
          <w:szCs w:val="28"/>
        </w:rPr>
        <w:t>, скороговорки);</w:t>
      </w:r>
    </w:p>
    <w:p w14:paraId="2E5EC4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литературных, музыкальных произведений;</w:t>
      </w:r>
    </w:p>
    <w:p w14:paraId="049C96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ритмические игры и упражнения.</w:t>
      </w:r>
    </w:p>
    <w:p w14:paraId="06553F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 условиях образовательной деятельности, осуществляемой в режимных моментах с актуализацией художественно-эстетического развития слабовидящего дошкольника:</w:t>
      </w:r>
    </w:p>
    <w:p w14:paraId="0F6630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природе;</w:t>
      </w:r>
    </w:p>
    <w:p w14:paraId="5E55E9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музыкальных (минорных, мажорных), литературных произведений, звуков и шумов природы (аудиозаписи);</w:t>
      </w:r>
    </w:p>
    <w:p w14:paraId="20EF42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рисование;</w:t>
      </w:r>
    </w:p>
    <w:p w14:paraId="15D13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 использованием музыкальных инструментов, игры- театрализации, игры с переодеваниями, словесные игры;</w:t>
      </w:r>
    </w:p>
    <w:p w14:paraId="15FDB8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красочных книг, художественных изображений, предметов декоративно-прикладного искусства;</w:t>
      </w:r>
    </w:p>
    <w:p w14:paraId="418D9A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 декламации;</w:t>
      </w:r>
    </w:p>
    <w:p w14:paraId="707CBD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досуговые мероприятия;</w:t>
      </w:r>
    </w:p>
    <w:p w14:paraId="7C6E79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(уборка игрушек, уход за одеждой, застелить постель).</w:t>
      </w:r>
    </w:p>
    <w:p w14:paraId="3531C6C3" w14:textId="04D90F05"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 Физическое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51A2FDAE" w14:textId="2D8E9400"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74EAEA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становления у обучающихся ценностей здорового образа жизни;</w:t>
      </w:r>
    </w:p>
    <w:p w14:paraId="7321FF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о своем теле и своих физических возможностях;</w:t>
      </w:r>
    </w:p>
    <w:p w14:paraId="7A61A6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приобретения двигательного опыта и совершенствования двигательной активности;</w:t>
      </w:r>
    </w:p>
    <w:p w14:paraId="0F4F17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овладения подвижными играми с правилами;</w:t>
      </w:r>
    </w:p>
    <w:p w14:paraId="685633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адаптационно-компенсаторных механизмов.</w:t>
      </w:r>
    </w:p>
    <w:p w14:paraId="4E090D06" w14:textId="56CA237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"Физическое развитие" с развитием у слабовидящего и с пониженным зрением ребенка адаптационно-компенсаторных механизмов, обеспечивающих двигательную активность и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по направлениям педагогические работники</w:t>
      </w:r>
      <w:r>
        <w:rPr>
          <w:rFonts w:ascii="Times New Roman" w:hAnsi="Times New Roman" w:cs="Times New Roman"/>
          <w:sz w:val="28"/>
          <w:szCs w:val="28"/>
        </w:rPr>
        <w:t xml:space="preserve"> </w:t>
      </w:r>
      <w:r w:rsidR="00DB18CA" w:rsidRPr="00D303E8">
        <w:rPr>
          <w:rFonts w:ascii="Times New Roman" w:hAnsi="Times New Roman" w:cs="Times New Roman"/>
          <w:sz w:val="28"/>
          <w:szCs w:val="28"/>
        </w:rPr>
        <w:t>ческой деятельности.</w:t>
      </w:r>
    </w:p>
    <w:p w14:paraId="4C457A38" w14:textId="71BC104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.3. Повышение двигательного потенциала и мобильности:</w:t>
      </w:r>
    </w:p>
    <w:p w14:paraId="206E84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потребности обучающихся в движениях, потребности в формировании двигательных умений. Расширение объема движений (с учетом факторов риска для здоровья, зрения), их разнообразия. Обогащение двигательного опыта; формирование точных, целостных и детализированных чувственных образов о движениях (крупных и тонко координированных); </w:t>
      </w:r>
      <w:r w:rsidRPr="00D303E8">
        <w:rPr>
          <w:rFonts w:ascii="Times New Roman" w:hAnsi="Times New Roman" w:cs="Times New Roman"/>
          <w:sz w:val="28"/>
          <w:szCs w:val="28"/>
        </w:rPr>
        <w:lastRenderedPageBreak/>
        <w:t>развитие регулирующей и контролирующей функций зрения при выполнении движений; развитие физических качеств. Формирование элементарных представлений о значении физических упражнений и занятиях физкультурой, знаний о спортивном оборудовании и способах его использования.</w:t>
      </w:r>
    </w:p>
    <w:p w14:paraId="4ADAE1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правильной ходьбы в повседневной жизнедеятельности: постановка стопы с переносом тяжести с пятки на носок, достаточный выброс бедра вперед (поднимаем ногу), сохранение позы. Обогащение опыта пеших прогулок с физическими нагрузками (ходьба как физическое упражнение).</w:t>
      </w:r>
    </w:p>
    <w:p w14:paraId="49F883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Расширение объема движений (с учетом факторов риска), их разнообразия. Развитие мелкой моторики рук, подвижности и силы кистей, пальцев.</w:t>
      </w:r>
    </w:p>
    <w:p w14:paraId="5DEA94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зрительно-моторной координации, повышение контролирующей и регулирующей роли зрения в движении. Развитие и совершенствование координации,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14:paraId="0B56D9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 тренирующего воздействия (с учетом факторов риска).</w:t>
      </w:r>
    </w:p>
    <w:p w14:paraId="1DD4EC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Способствовать развитию опорно-двигательного аппарата, наращиванию мышечной массы тела, подвижности суставов. Развитие правильной осанки в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 Укрепление и развитие мышц спины и шеи, формирование двигательных умений и навыков выполнения физических упражнений этой направленности.</w:t>
      </w:r>
    </w:p>
    <w:p w14:paraId="0C7674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Воспитание положительного отношения, привитие интереса к выполнению закаливающих процедур, к физкультурно-оздоровительным занятиям: утренняя гимнастика, гимнастика после дневного сна, физкультминутки, физические упражнения на прогулке.</w:t>
      </w:r>
    </w:p>
    <w:p w14:paraId="376375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систем организма с повышением их функциональных возможностей: охрана и развитие зрения; развитие дыхательной системы - формирование умений правильного дыхания, развитие объема легких.</w:t>
      </w:r>
    </w:p>
    <w:p w14:paraId="7D992BB8" w14:textId="1B868A5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 xml:space="preserve">.4. Поддержание психоэмоционального тонуса (бодрого состояния) </w:t>
      </w:r>
      <w:r w:rsidR="00DB18CA" w:rsidRPr="00D303E8">
        <w:rPr>
          <w:rFonts w:ascii="Times New Roman" w:hAnsi="Times New Roman" w:cs="Times New Roman"/>
          <w:sz w:val="28"/>
          <w:szCs w:val="28"/>
        </w:rPr>
        <w:lastRenderedPageBreak/>
        <w:t>ребенка с нарушениями зрения.</w:t>
      </w:r>
    </w:p>
    <w:p w14:paraId="782F3C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оптимальной двигательной активности в период бодрствования; воспитание потребности в самостоятельности и инициативности организации физических упражнений (разных видов).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миру. Привитие потребности в подвижных играх.</w:t>
      </w:r>
    </w:p>
    <w:p w14:paraId="47437539" w14:textId="5E30D73B"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.5. Поддержание и укрепление здоровья (физического, психического и соматического):</w:t>
      </w:r>
    </w:p>
    <w:p w14:paraId="01F4F8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культурно-гигиенических навыков:</w:t>
      </w:r>
    </w:p>
    <w:p w14:paraId="2DE59D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знаний и представлений о предметах быта, необходимых для личной гигиены; формирование точных, дифференцированных умений и навыков выполнения практических действий; формирование компенсаторных способов (в том числе алгоритмизации) выполнения утилитарных практических действий; формирование представлений о частях тела и их функциональных возможностях; обогащение сенсорного опыта.</w:t>
      </w:r>
    </w:p>
    <w:p w14:paraId="5CCC8C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первичных ценностных представлений о здоровье: формирование первичных представлений о зрении и его роли в жизни человека; формирование умения выражать желания, связанные с особыми зрительными сенсорно-перцептивными потребностями; развивать интерес к изучению своих физических, в том числе зрительных, возможностей; способствовать становлению все более устойчивого интереса к выполнению упражнений для глаз; расширение элементарных знаний по вопросам охраны зрения.</w:t>
      </w:r>
    </w:p>
    <w:p w14:paraId="2E3581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Формирование основ безопасности собственной жизнедеятельности: 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обучение правилам безопасного передвижения в подвижной игре; формирование умения останавливаться при движении по сигналу педагогического работника ; формирование умения и обогащение опыта соблюдения дистанции при движении в колонне; формирование элементарных знаний о противопоказанных для здоровья (зрения) факторов, связанных с состоянием зрительного анализатора; формирование представлений об ориентирах, обеспечивающих регуляцию и контроль при выполнении </w:t>
      </w:r>
      <w:r w:rsidRPr="00D303E8">
        <w:rPr>
          <w:rFonts w:ascii="Times New Roman" w:hAnsi="Times New Roman" w:cs="Times New Roman"/>
          <w:sz w:val="28"/>
          <w:szCs w:val="28"/>
        </w:rPr>
        <w:lastRenderedPageBreak/>
        <w:t>действий и движений, формирование умений их использовать.</w:t>
      </w:r>
    </w:p>
    <w:p w14:paraId="55A3D48A" w14:textId="62755A4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.6. Развитие физической готовности к обучению в образовательной организации:</w:t>
      </w:r>
    </w:p>
    <w:p w14:paraId="091D9A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двигательной активности и мобильности. Развитие общей и зрительно-двигательной координации. Развитие способности к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самоконтролю организации и выполнения движений. Обогащение опыта проявления активности, инициативности, самостоятельности в двигательной деятельности.</w:t>
      </w:r>
    </w:p>
    <w:p w14:paraId="4FC307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Совершенствование динамической организации действий рук (динамический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типа "кулак-ладонь", "кулак-ребро", "кулак-ребро-ладонь", "ладонь-ребро-кулак", "последовательное касание стола пальцами". Упражнения в смене рук с одновременным сжиманием одной кисти в кулак и разжиманием кулака другой кисти.</w:t>
      </w:r>
    </w:p>
    <w:p w14:paraId="080E5A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чувства кисти, мышечной силы кисти и пальцев. Обогащение опыта игр-упражнений с использованием утяжеленного мяча, мячей (предметов) разной упругости.</w:t>
      </w:r>
    </w:p>
    <w:p w14:paraId="29C3E7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навыков осанки.</w:t>
      </w:r>
    </w:p>
    <w:p w14:paraId="5B89A84E" w14:textId="174415F2"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.7. Виды детской деятельности:</w:t>
      </w:r>
    </w:p>
    <w:p w14:paraId="4B0AA0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физического развития слабовидящего обучающегося и обучающегося с пониженным зрением:</w:t>
      </w:r>
    </w:p>
    <w:p w14:paraId="71B021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физической культурой (по медицинским показаниям адаптивной);</w:t>
      </w:r>
    </w:p>
    <w:p w14:paraId="0D0EE4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координацию и равновесие, воздушные ванны и дыхательная гимнастика после дневного сна, подвижные игры и физические упражнения на прогулке;</w:t>
      </w:r>
    </w:p>
    <w:p w14:paraId="0F6AD4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ритмикой;</w:t>
      </w:r>
    </w:p>
    <w:p w14:paraId="106312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w:t>
      </w:r>
    </w:p>
    <w:p w14:paraId="43C734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упражнения на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массаж кистей и пальцев;</w:t>
      </w:r>
    </w:p>
    <w:p w14:paraId="4C293B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упражнения в ходьбе;</w:t>
      </w:r>
    </w:p>
    <w:p w14:paraId="64DD5E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ручной труд, труд в природе с использованием орудий;</w:t>
      </w:r>
    </w:p>
    <w:p w14:paraId="1B8786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рассказов, детских литературных произведений об основных движениях, о занятиях физическими упражнениями.</w:t>
      </w:r>
    </w:p>
    <w:p w14:paraId="394FC9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Виды детской деятельности в условиях образовательной деятельности, осуществляемой в режимных моментах с актуализацией </w:t>
      </w:r>
      <w:r w:rsidRPr="00D303E8">
        <w:rPr>
          <w:rFonts w:ascii="Times New Roman" w:hAnsi="Times New Roman" w:cs="Times New Roman"/>
          <w:sz w:val="28"/>
          <w:szCs w:val="28"/>
        </w:rPr>
        <w:lastRenderedPageBreak/>
        <w:t>физического дошкольника с нарушениями зрения:</w:t>
      </w:r>
    </w:p>
    <w:p w14:paraId="44F3FA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выполнением культурно-гигиенических умений и навыков поддержания чистоты тела и охраны здоровья, зрения;</w:t>
      </w:r>
    </w:p>
    <w:p w14:paraId="5EDBA1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игры-упражнения с подручными атрибутами (мячи, ленты, обручи);</w:t>
      </w:r>
    </w:p>
    <w:p w14:paraId="2AC363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ритмические, танцевальные движения под музыку;</w:t>
      </w:r>
    </w:p>
    <w:p w14:paraId="24D23C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2FFC60E4" w14:textId="4D763F4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21</w:t>
      </w:r>
      <w:r w:rsidR="00E0464D" w:rsidRPr="00D303E8">
        <w:rPr>
          <w:rFonts w:ascii="Times New Roman" w:hAnsi="Times New Roman" w:cs="Times New Roman"/>
          <w:sz w:val="28"/>
          <w:szCs w:val="28"/>
        </w:rPr>
        <w:t>. Взаимодействие педагогических работников с детьми:</w:t>
      </w:r>
    </w:p>
    <w:p w14:paraId="001DD82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13FA3B6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 взаимодействия с педагогическим работником;</w:t>
      </w:r>
    </w:p>
    <w:p w14:paraId="01C542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 взаимодействия с другими детьми;</w:t>
      </w:r>
    </w:p>
    <w:p w14:paraId="0791077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система отношений ребенка к миру, к другим людям, к себе самому.</w:t>
      </w:r>
    </w:p>
    <w:p w14:paraId="61D77B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22B87D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1AB2225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3EDC0A7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w:t>
      </w:r>
      <w:r w:rsidRPr="00D303E8">
        <w:rPr>
          <w:rFonts w:ascii="Times New Roman" w:hAnsi="Times New Roman" w:cs="Times New Roman"/>
          <w:sz w:val="28"/>
          <w:szCs w:val="28"/>
        </w:rPr>
        <w:lastRenderedPageBreak/>
        <w:t>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1A8B680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7122AFB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5ABC74F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0ADF43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323AD72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165D3F5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Ребенок учится понимать других и сочувствовать им, потому что получает этот опыт из общения с педагогическим работником и переносит его </w:t>
      </w:r>
      <w:r w:rsidRPr="00D303E8">
        <w:rPr>
          <w:rFonts w:ascii="Times New Roman" w:hAnsi="Times New Roman" w:cs="Times New Roman"/>
          <w:sz w:val="28"/>
          <w:szCs w:val="28"/>
        </w:rPr>
        <w:lastRenderedPageBreak/>
        <w:t>на других людей.</w:t>
      </w:r>
    </w:p>
    <w:p w14:paraId="1254120D" w14:textId="1A90123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22</w:t>
      </w:r>
      <w:r w:rsidR="00E0464D" w:rsidRPr="00D303E8">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3E4532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D303E8">
        <w:rPr>
          <w:rFonts w:ascii="Times New Roman" w:hAnsi="Times New Roman" w:cs="Times New Roman"/>
          <w:sz w:val="28"/>
          <w:szCs w:val="28"/>
        </w:rPr>
        <w:t>коррекционно</w:t>
      </w:r>
      <w:proofErr w:type="spellEnd"/>
      <w:r w:rsidRPr="00D303E8">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4CD78B04" w14:textId="6C4233B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22</w:t>
      </w:r>
      <w:r w:rsidR="00E0464D" w:rsidRPr="00D303E8">
        <w:rPr>
          <w:rFonts w:ascii="Times New Roman" w:hAnsi="Times New Roman" w:cs="Times New Roman"/>
          <w:sz w:val="28"/>
          <w:szCs w:val="28"/>
        </w:rPr>
        <w:t>.</w:t>
      </w:r>
      <w:r>
        <w:rPr>
          <w:rFonts w:ascii="Times New Roman" w:hAnsi="Times New Roman" w:cs="Times New Roman"/>
          <w:sz w:val="28"/>
          <w:szCs w:val="28"/>
        </w:rPr>
        <w:t>1</w:t>
      </w:r>
      <w:r w:rsidR="00E0464D" w:rsidRPr="00D303E8">
        <w:rPr>
          <w:rFonts w:ascii="Times New Roman" w:hAnsi="Times New Roman" w:cs="Times New Roman"/>
          <w:sz w:val="28"/>
          <w:szCs w:val="28"/>
        </w:rPr>
        <w:t>. Особенности взаимодействия педагогического коллектива с семьями дошкольников с нарушением зрения:</w:t>
      </w:r>
    </w:p>
    <w:p w14:paraId="03FCECD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Цель взаимодействия педагогического коллектива с семьей обучающегося с нарушениями зрения: формирование у родителей (законных представителей) обучающегося адекватного отношения к его настоящим и будущим возможностям и потребностям с повышением роли семьи в физическом развитии и социализации дошкольника с нарушениями зрения.</w:t>
      </w:r>
    </w:p>
    <w:p w14:paraId="191622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Известно, что детско-родительские отношения в семьях обучающихся с нарушениями зрения детерминируются отношением родителей (законных представителей) к слепоте или слабовидению ребенка. Родители (законные представители) могут занимать разные позиции:</w:t>
      </w:r>
    </w:p>
    <w:p w14:paraId="0130F6B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принимать ребенка таким, какой он есть;</w:t>
      </w:r>
    </w:p>
    <w:p w14:paraId="4E76B0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принимать факт нарушения зрения как суровую реальность;</w:t>
      </w:r>
    </w:p>
    <w:p w14:paraId="3A54E0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игнорировать (не принимать) факта нарушения зрения.</w:t>
      </w:r>
    </w:p>
    <w:p w14:paraId="65484FB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Неадекватная позиция родителей (законных представителей) к возможностям и потребностям ребенка с нарушениями зрения проявляется в неблагоприятных для его личностного роста стилях семейного воспитания: </w:t>
      </w:r>
      <w:proofErr w:type="spellStart"/>
      <w:r w:rsidRPr="00D303E8">
        <w:rPr>
          <w:rFonts w:ascii="Times New Roman" w:hAnsi="Times New Roman" w:cs="Times New Roman"/>
          <w:sz w:val="28"/>
          <w:szCs w:val="28"/>
        </w:rPr>
        <w:t>гиперопека</w:t>
      </w:r>
      <w:proofErr w:type="spellEnd"/>
      <w:r w:rsidRPr="00D303E8">
        <w:rPr>
          <w:rFonts w:ascii="Times New Roman" w:hAnsi="Times New Roman" w:cs="Times New Roman"/>
          <w:sz w:val="28"/>
          <w:szCs w:val="28"/>
        </w:rPr>
        <w:t xml:space="preserve"> или </w:t>
      </w:r>
      <w:proofErr w:type="spellStart"/>
      <w:r w:rsidRPr="00D303E8">
        <w:rPr>
          <w:rFonts w:ascii="Times New Roman" w:hAnsi="Times New Roman" w:cs="Times New Roman"/>
          <w:sz w:val="28"/>
          <w:szCs w:val="28"/>
        </w:rPr>
        <w:t>гипоопека</w:t>
      </w:r>
      <w:proofErr w:type="spellEnd"/>
      <w:r w:rsidRPr="00D303E8">
        <w:rPr>
          <w:rFonts w:ascii="Times New Roman" w:hAnsi="Times New Roman" w:cs="Times New Roman"/>
          <w:sz w:val="28"/>
          <w:szCs w:val="28"/>
        </w:rPr>
        <w:t xml:space="preserve"> выступают тормозом его развития.</w:t>
      </w:r>
    </w:p>
    <w:p w14:paraId="2227A2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Взаимодействие педагогического коллектива, отдельных специалистов с семьей ребенка с нарушениями зрения должно предполагать развитие </w:t>
      </w:r>
      <w:proofErr w:type="gramStart"/>
      <w:r w:rsidRPr="00D303E8">
        <w:rPr>
          <w:rFonts w:ascii="Times New Roman" w:hAnsi="Times New Roman" w:cs="Times New Roman"/>
          <w:sz w:val="28"/>
          <w:szCs w:val="28"/>
        </w:rPr>
        <w:t>родителями  (</w:t>
      </w:r>
      <w:proofErr w:type="gramEnd"/>
      <w:r w:rsidRPr="00D303E8">
        <w:rPr>
          <w:rFonts w:ascii="Times New Roman" w:hAnsi="Times New Roman" w:cs="Times New Roman"/>
          <w:sz w:val="28"/>
          <w:szCs w:val="28"/>
        </w:rPr>
        <w:t xml:space="preserve">законными представителями) позитивных представлений о его личностных достижениях в освоении содержания образования в пяти образовательных областях, в преодолении трудностей развития, обусловленных негативным влиянием отсутствующего или </w:t>
      </w:r>
      <w:r w:rsidRPr="00D303E8">
        <w:rPr>
          <w:rFonts w:ascii="Times New Roman" w:hAnsi="Times New Roman" w:cs="Times New Roman"/>
          <w:sz w:val="28"/>
          <w:szCs w:val="28"/>
        </w:rPr>
        <w:lastRenderedPageBreak/>
        <w:t>нарушенного зрения. На уровне формального взаимодействия это может быть привлечение родителей (законных представителей) к участию в роли наблюдателей непосредственно образовательной деятельности, коррекционно-развивающей деятельности с последующим обсуждением позитивных проявлений их ребенка, условий, обеспечивающих его достижения.</w:t>
      </w:r>
    </w:p>
    <w:p w14:paraId="65922C7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На уровне активного взаимодействия с постановкой цели и достижения результатов это может быть сотрудничество и партнерство с семьей по созданию условий проявления у ребенка способностей, одаренности, например, вовлечение родителей (законных представителей) в разработку и реализацию конкурсов (детских, детско-родительских), детских досуговых мероприятий с приложением семьей усилий к особой подготовке своего ребенка с нарушениями зрения как их участника.</w:t>
      </w:r>
    </w:p>
    <w:p w14:paraId="33BFD5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Взаимодействие педагогического коллектива с семьей с целью формирования у родителей (законных представителей) адекватного отношения к возможностям и потребностям их ребенка с нарушениями зрения предполагает также развитие (повышение) ею когнитивного компонента воспитательного потенциала. Различные формы и виды взаимодействия с семьей (тематические собрания и консультации, индивидуальные беседы, привлечение родителей (законных представителей) в качестве консультантов других семей, проведение мультимедийных презентаций, создание Организацией для родителей (законных представителей) информационно-методического ресурса) должны помочь родителям (законным представителям) в расширении знаний по вопросам особенностей развития и воспитания обучающихся с нарушениями зрения, освоения умений в области организации развивающей среды для ребенка с нарушениями зрения в домашних условиях, в области подходов к адаптации ребенка в новых для него социально-предметных средах.</w:t>
      </w:r>
    </w:p>
    <w:p w14:paraId="6169940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Достижение результатов в приоритетных направлениях деятельности Организации, определенных адаптированной программой, требует расширения границ образовательной среды ребенка с нарушениями зрения, в том числе посредством взаимодействия педагогических работников, специалистов с семьями обучающихся. Взаимодействие педагогического коллектива с родителями (законными представителями) ребенка с нарушениями зрения должно быть направлено на повышение воспитательной активности семьи, во-первых, в вопросах его физического развития, укрепления здоровья, совершенствования функциональных возможностей детского здоровья, в освоении умений по организации двигательной деятельности, осуществляемой в условиях суженной сенсорной сферы. Во-</w:t>
      </w:r>
      <w:r w:rsidRPr="00D303E8">
        <w:rPr>
          <w:rFonts w:ascii="Times New Roman" w:hAnsi="Times New Roman" w:cs="Times New Roman"/>
          <w:sz w:val="28"/>
          <w:szCs w:val="28"/>
        </w:rPr>
        <w:lastRenderedPageBreak/>
        <w:t>вторых, важно взаимодействовать с семьей с целью принятия ею позиции ведущей роли в развитии представлений о социальной жизни человека, природных явлениях, широкого социального опыта ребенка с нарушениями зрения.</w:t>
      </w:r>
    </w:p>
    <w:p w14:paraId="2A6177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Содержание взаимодействия педагогического коллектива с семьями обучающихся по приоритетным направлениям деятельности Организации можно объединить общей тематикой,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xml:space="preserve"> "Формирование основ здорового образа жизни ребенка в семье". Такая тематика для взаимодействия с родителями (законными представителями) многоаспектна, широко затрагивает вопросы физического и социального развития дошкольника с нарушениями зрения. Организация создает информационно-методический ресурс, включающий: обучающие программы для родителей (законных представителей), </w:t>
      </w:r>
      <w:proofErr w:type="spellStart"/>
      <w:r w:rsidRPr="00D303E8">
        <w:rPr>
          <w:rFonts w:ascii="Times New Roman" w:hAnsi="Times New Roman" w:cs="Times New Roman"/>
          <w:sz w:val="28"/>
          <w:szCs w:val="28"/>
        </w:rPr>
        <w:t>интернет-ресурсы</w:t>
      </w:r>
      <w:proofErr w:type="spellEnd"/>
      <w:r w:rsidRPr="00D303E8">
        <w:rPr>
          <w:rFonts w:ascii="Times New Roman" w:hAnsi="Times New Roman" w:cs="Times New Roman"/>
          <w:sz w:val="28"/>
          <w:szCs w:val="28"/>
        </w:rPr>
        <w:t xml:space="preserve"> для родителей (законных представителей), методические разработки, информационные листы для родителей (законных представителей), технологии практико-ориентированного взаимодействия специалистов с родителями (законными представителями). Важно развитие уровня взаимодействия педагогических работников и семьи: от возможного стремления родителей (законных представителей) избегать контактов с педагогическими работниками или от уровня их формального взаимодействия к активному взаимодействию с постановкой цели и достижения результатов через сотрудничество и партнерство в социализации ребенка с нарушениями зрения, повышении его мобильности, укреплении здоровья (физического, соматического, психического).</w:t>
      </w:r>
    </w:p>
    <w:p w14:paraId="51EEFDD2" w14:textId="7071615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Программа коррекционно-развивающей работы с детьми с нарушением зрения.</w:t>
      </w:r>
    </w:p>
    <w:p w14:paraId="588C4E9C" w14:textId="554C866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.1. Описание коррекционно-образовательной деятельности в соответствии с особыми образовательными потребностями </w:t>
      </w:r>
      <w:proofErr w:type="gramStart"/>
      <w:r w:rsidR="00E0464D" w:rsidRPr="00D303E8">
        <w:rPr>
          <w:rFonts w:ascii="Times New Roman" w:hAnsi="Times New Roman" w:cs="Times New Roman"/>
          <w:sz w:val="28"/>
          <w:szCs w:val="28"/>
        </w:rPr>
        <w:t>слепых</w:t>
      </w:r>
      <w:proofErr w:type="gramEnd"/>
      <w:r w:rsidR="00E0464D" w:rsidRPr="00D303E8">
        <w:rPr>
          <w:rFonts w:ascii="Times New Roman" w:hAnsi="Times New Roman" w:cs="Times New Roman"/>
          <w:sz w:val="28"/>
          <w:szCs w:val="28"/>
        </w:rPr>
        <w:t xml:space="preserve"> обучающихся (программа коррекционной работы тифлопедагога). Коррекция и развитие ориентировочно-поисковых действий и умений.</w:t>
      </w:r>
    </w:p>
    <w:p w14:paraId="19B091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умений поисковых движений и действий:</w:t>
      </w:r>
    </w:p>
    <w:p w14:paraId="25B8E25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поисковые движения рук: развитие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в выполнении игровых заданий "упал - подними", "найди и возьми"; развитие тактильно-двигательной координации в выполнении игровых заданий "Я дотронусь, ты схвати (одной, двумя руками)", "Дотронься каждым пальцем";</w:t>
      </w:r>
    </w:p>
    <w:p w14:paraId="40D09FF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ориентировочно-поисковые движения пальцев: развитие подвижности пальцев; развитие умений и обогащение опыта пальцевого захвата мелких предметов (игрушек), деталей предметов; развитие умений и обогащение опыта прослеживающих движений пальцами по рельефу, </w:t>
      </w:r>
      <w:r w:rsidRPr="00D303E8">
        <w:rPr>
          <w:rFonts w:ascii="Times New Roman" w:hAnsi="Times New Roman" w:cs="Times New Roman"/>
          <w:sz w:val="28"/>
          <w:szCs w:val="28"/>
        </w:rPr>
        <w:lastRenderedPageBreak/>
        <w:t>развитие умений последовательного обведения рельефного контура; развитие умений и обогащение опыта поиска и локализации деталей и частей предмета, выпуклых точек на плоскости указательным пальцем;</w:t>
      </w:r>
    </w:p>
    <w:p w14:paraId="1E95979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ориентировочные действия рук: формирование умений и навыков обследования плоскости - рабочей зоны - в целях получения информации о ее предметно-пространственной организации для дальнейшего осуществления предметной деятельности; формирование пространственных представлений о ближней, дальней границах, левой, правой сторонах, средней линии плоскости, центра, практических умений их выделять (показывать), ставить, раскладывать предметы в этих пространственных точках;</w:t>
      </w:r>
    </w:p>
    <w:p w14:paraId="6BE4E23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ориентировочно-поисковые движения туловища и головы: обогащение опыта поворота головы, головы и туловища на звук с его пространственной локализацией.</w:t>
      </w:r>
    </w:p>
    <w:p w14:paraId="46C7C6A1" w14:textId="7E03EB6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 Развитие сенсорных способностей:</w:t>
      </w:r>
    </w:p>
    <w:p w14:paraId="791BD6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пространственной локализации звуков, ароматов, световых стимулов (обучающиеся с остаточным зрением) и выполнение ориентировочно-поисковых действий, движений приближения к их источнику;</w:t>
      </w:r>
    </w:p>
    <w:p w14:paraId="3BF50F7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 тактильной локализации фактурного элемента на </w:t>
      </w:r>
      <w:proofErr w:type="spellStart"/>
      <w:r w:rsidRPr="00D303E8">
        <w:rPr>
          <w:rFonts w:ascii="Times New Roman" w:hAnsi="Times New Roman" w:cs="Times New Roman"/>
          <w:sz w:val="28"/>
          <w:szCs w:val="28"/>
        </w:rPr>
        <w:t>многофактурном</w:t>
      </w:r>
      <w:proofErr w:type="spellEnd"/>
      <w:r w:rsidRPr="00D303E8">
        <w:rPr>
          <w:rFonts w:ascii="Times New Roman" w:hAnsi="Times New Roman" w:cs="Times New Roman"/>
          <w:sz w:val="28"/>
          <w:szCs w:val="28"/>
        </w:rPr>
        <w:t xml:space="preserve"> поле.</w:t>
      </w:r>
    </w:p>
    <w:p w14:paraId="435FE14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тактильной локализации предмета из множества с дифференциацией признаков: материал; величина, фактура, форма. Формирование умений выполнять задания "отбери только...", "разложи на группы".</w:t>
      </w:r>
    </w:p>
    <w:p w14:paraId="5052942C" w14:textId="3246444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.3. Развитие умений выполнять действия соотнесения: "положить на, в", "наложения", "совмещения", "раскладывания в ряд, по кругу":</w:t>
      </w:r>
    </w:p>
    <w:p w14:paraId="0B0B2F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моторных программ: "взять с и положить на, в, под", "достать из, с, из-под", "убрать в"; игровых действий: "игра в барабан", "игра с трещоткой", "игра на пианино"; "рассыпь - собери".</w:t>
      </w:r>
    </w:p>
    <w:p w14:paraId="473C7B69" w14:textId="3DC6E2F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.4. Развитие умений, обогащение опыта выполнения действий пальцами рук с мелкими предметами: "продвижение" мелкого предмета (шарик, бусинка, пуговица), помещенного внутрь соединенной ткани (простроченной так, чтобы образовалась дорожка-лабиринт), "проталкивание", "перемещение" мелкого предмета указательным пальцем; умений пальцами (двумя, тремя, щепотью) захватывать, удерживать, пересыпать крупы, горох, фасоль:</w:t>
      </w:r>
    </w:p>
    <w:p w14:paraId="765753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представлений и развитие умений занимать и удерживать основные положения пальцев кистей рук (предплечья и кисти находятся на твердой поверхности, на весу). Обычное положение кисти: четыре пальца выпрямлены и сомкнуты и являются продолжением предплечья </w:t>
      </w:r>
      <w:r w:rsidRPr="00D303E8">
        <w:rPr>
          <w:rFonts w:ascii="Times New Roman" w:hAnsi="Times New Roman" w:cs="Times New Roman"/>
          <w:sz w:val="28"/>
          <w:szCs w:val="28"/>
        </w:rPr>
        <w:lastRenderedPageBreak/>
        <w:t>руки, большой палец прижат к ладони. Кисть сжата в кулак: четыре пальца согнуты и плотно прижаты к ладони, а согнутый большой палец прижат к указательному. Кисть, сжатая в кулак, является продолжением предплечья руки. Кисть свободна: кисть держать свободно, без напряжения, пальцы расслаблены. Кисть расслаблена: кисть свободно висит книзу. Кисть поднята вверх: кисть отведена вверх, пальцы в обычном положении. Кисть опущена вниз: кисть отведена вниз, пальцы в обычном положении. Пальцы врозь: прямые пальцы максимально разведены и силой удерживаются в этом положении. Пальцы согнуты: пальцы сгибаются во всех суставах, как бы удерживая теннисный мяч. Пальцы сцеплены: разведенные врозь пальцы одной руки проходят до предела между разведенными пальцами другой руки, пальцы прижимаются к тыльной стороне кисти, большие пальцы прижимаются к указательным.</w:t>
      </w:r>
    </w:p>
    <w:p w14:paraId="0F1AB0E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умений и навыков предметно-пространственной ориентировки.</w:t>
      </w:r>
    </w:p>
    <w:p w14:paraId="0E01865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"схемы тела": знание частей тела, умение их назвать и показать, умение дифференцировать парные органы; формирование детальных представлений о верхних и нижних конечностях. Формирование пространственных представлений о возможных положениях кисти, пальцев, развитие двигательного опыта в принятии заданного положения, умений и опыта действий двумя и одной рукой с мячом (бросать мяч двумя руками вниз, перекладывать мяч из руки в руку, катание мяча с отталкиванием его ладонями (кисть опущена вниз), толкание набивного мяча раскрытыми ладонями (кисть опущена вниз, поднята вверх).</w:t>
      </w:r>
    </w:p>
    <w:p w14:paraId="6B8B1A6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пространственных представлений и ориентировочных умений в статичном положении относительно себя определять (показывать, называть, поворачиваться, брать предмет, передвигаться): впереди или сзади, перед или за, слева или справа, над или под, рядом, около. Развитие способности дифференцировать правое и левое.</w:t>
      </w:r>
    </w:p>
    <w:p w14:paraId="52800195" w14:textId="5A8DE68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.5. Развитие первичных умений предметно-пространственной ориентировки с использованием карты-обозрения и карты-пути в знакомых пространствах (кабинет, групповая, участок).</w:t>
      </w:r>
    </w:p>
    <w:p w14:paraId="13C9A532" w14:textId="03A314D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.6. Развитие восприятия пространства.</w:t>
      </w:r>
    </w:p>
    <w:p w14:paraId="39D33081" w14:textId="385FE18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.7. Развитие способности создавать концепцию отражаемого пространства на </w:t>
      </w:r>
      <w:proofErr w:type="spellStart"/>
      <w:r w:rsidR="00E0464D" w:rsidRPr="00D303E8">
        <w:rPr>
          <w:rFonts w:ascii="Times New Roman" w:hAnsi="Times New Roman" w:cs="Times New Roman"/>
          <w:sz w:val="28"/>
          <w:szCs w:val="28"/>
        </w:rPr>
        <w:t>полисенсорной</w:t>
      </w:r>
      <w:proofErr w:type="spellEnd"/>
      <w:r w:rsidR="00E0464D" w:rsidRPr="00D303E8">
        <w:rPr>
          <w:rFonts w:ascii="Times New Roman" w:hAnsi="Times New Roman" w:cs="Times New Roman"/>
          <w:sz w:val="28"/>
          <w:szCs w:val="28"/>
        </w:rPr>
        <w:t xml:space="preserve"> основе с актуализацией и обогащением </w:t>
      </w:r>
      <w:proofErr w:type="spellStart"/>
      <w:r w:rsidR="00E0464D" w:rsidRPr="00D303E8">
        <w:rPr>
          <w:rFonts w:ascii="Times New Roman" w:hAnsi="Times New Roman" w:cs="Times New Roman"/>
          <w:sz w:val="28"/>
          <w:szCs w:val="28"/>
        </w:rPr>
        <w:t>проприоцептивных</w:t>
      </w:r>
      <w:proofErr w:type="spellEnd"/>
      <w:r w:rsidR="00E0464D" w:rsidRPr="00D303E8">
        <w:rPr>
          <w:rFonts w:ascii="Times New Roman" w:hAnsi="Times New Roman" w:cs="Times New Roman"/>
          <w:sz w:val="28"/>
          <w:szCs w:val="28"/>
        </w:rPr>
        <w:t xml:space="preserve"> ощущений его </w:t>
      </w:r>
      <w:proofErr w:type="spellStart"/>
      <w:r w:rsidR="00E0464D" w:rsidRPr="00D303E8">
        <w:rPr>
          <w:rFonts w:ascii="Times New Roman" w:hAnsi="Times New Roman" w:cs="Times New Roman"/>
          <w:sz w:val="28"/>
          <w:szCs w:val="28"/>
        </w:rPr>
        <w:t>трехмерности</w:t>
      </w:r>
      <w:proofErr w:type="spellEnd"/>
      <w:r w:rsidR="00E0464D" w:rsidRPr="00D303E8">
        <w:rPr>
          <w:rFonts w:ascii="Times New Roman" w:hAnsi="Times New Roman" w:cs="Times New Roman"/>
          <w:sz w:val="28"/>
          <w:szCs w:val="28"/>
        </w:rPr>
        <w:t>.</w:t>
      </w:r>
    </w:p>
    <w:p w14:paraId="75F88752" w14:textId="4721FA3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.8. Развитие слухового пространственного восприятия:</w:t>
      </w:r>
    </w:p>
    <w:p w14:paraId="5A6C596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умений (указать, повернуться, обозначить место) в локализации звука, издаваемого предметом и (или) объектом над головой, у </w:t>
      </w:r>
      <w:r w:rsidRPr="00D303E8">
        <w:rPr>
          <w:rFonts w:ascii="Times New Roman" w:hAnsi="Times New Roman" w:cs="Times New Roman"/>
          <w:sz w:val="28"/>
          <w:szCs w:val="28"/>
        </w:rPr>
        <w:lastRenderedPageBreak/>
        <w:t>стоп ног, перед лицом, за головой, сбоку (левая или правая сторона); развитие способности дифференцировать два (и более) звука с определением и указанием места звучания каждого с постепенным приближением его параметров (громкость, высота, продолжительность); обогащение опыта оценки протяженности, глубины пространства; развитие опыта передвижения с пересечением свободного пространства на голос человека, предметный звук; формирование умений двигаться в пространстве по инструкции педагогического работника : "Подойди ко мне", "Иди вперед", "Поверни направо (налево)", "Развернись и иди назад".</w:t>
      </w:r>
    </w:p>
    <w:p w14:paraId="09AEFE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двигательного опыта освоения пространств помещений и участка: ходьба с комментариями по периметру, пересечения пространства (из одной точки в разных направлениях; из разных точек к одному объекту), движение в пространстве с предвестником трости, с тростью.</w:t>
      </w:r>
    </w:p>
    <w:p w14:paraId="1964F599" w14:textId="758914B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.9. Развитие умений поиска и подбирания предметов: с развитием </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 xml:space="preserve">-двигательных связей (рука или руки направляются точно в сторону звука от упавшего предмета), </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-осязательных связей (единый двигательно-мышечный и слуховой образ предмета) и без ориентировки на звук:</w:t>
      </w:r>
    </w:p>
    <w:p w14:paraId="512EA44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двигательных умений преодоления препятствий: перешагивание порогов, ходьба по лестнице, подъем-спуск с невысокого препятствия, ходьба по наклонной плоскости, обойти препятствие (стол, стул).</w:t>
      </w:r>
    </w:p>
    <w:p w14:paraId="0562273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практических умений пространственной ориентировки в местах жизнедеятельности в Организации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Организации.</w:t>
      </w:r>
    </w:p>
    <w:p w14:paraId="218846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умений и навыков пространственной ориентировке на плоскости листа. Развитие умений ориентироваться в тактильной книге: способности к локализации частей (обложка, листы), умений перелистывать страницы, умений выполнять ориентировочно-поисковые движения и опознавательные действия для восприятия рельефных изображений.</w:t>
      </w:r>
    </w:p>
    <w:p w14:paraId="040083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навыков пространственной ориентировки на листе бумаги: умения выделять (показывать, называть) стороны, углы (вершины), центр плоскости листа разной площади, протяженности; умения класть лист с ориентировкой на угольную выемку (перед собой); умения выкладывать на лист бумаги предметы в заданном порядке; умения воспроизводить рельефные линии (наклеивание бечевки, нитки, накалывание грифелем или его </w:t>
      </w:r>
      <w:r w:rsidRPr="00D303E8">
        <w:rPr>
          <w:rFonts w:ascii="Times New Roman" w:hAnsi="Times New Roman" w:cs="Times New Roman"/>
          <w:sz w:val="28"/>
          <w:szCs w:val="28"/>
        </w:rPr>
        <w:lastRenderedPageBreak/>
        <w:t>заменителем) в заданном месте на плоскости разных форм.</w:t>
      </w:r>
    </w:p>
    <w:p w14:paraId="22D3E3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Формирование представлений о колодке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 xml:space="preserve"> с развитием связи "целое - детали", умения ориентироваться в пространственном, порядковом расположении выемок на поверхности колодки. Формирование умений и навыков вставлять штыри в выемки (действия соотнесения) с ориентацией в </w:t>
      </w:r>
      <w:proofErr w:type="spellStart"/>
      <w:r w:rsidRPr="00D303E8">
        <w:rPr>
          <w:rFonts w:ascii="Times New Roman" w:hAnsi="Times New Roman" w:cs="Times New Roman"/>
          <w:sz w:val="28"/>
          <w:szCs w:val="28"/>
        </w:rPr>
        <w:t>шеститочии</w:t>
      </w:r>
      <w:proofErr w:type="spellEnd"/>
      <w:r w:rsidRPr="00D303E8">
        <w:rPr>
          <w:rFonts w:ascii="Times New Roman" w:hAnsi="Times New Roman" w:cs="Times New Roman"/>
          <w:sz w:val="28"/>
          <w:szCs w:val="28"/>
        </w:rPr>
        <w:t xml:space="preserve"> (по образцу, словесной установке педагогического работника, с воспроизведением свободных комбинаций и комбинаций букв).</w:t>
      </w:r>
    </w:p>
    <w:p w14:paraId="35B8D816" w14:textId="157BEDA8"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.10. Развитие и коррекция способов познавательной деятельности, формирование сенсорно-перцептивных умений и навыков.</w:t>
      </w:r>
    </w:p>
    <w:p w14:paraId="0F4690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Ознакомление с предметами мест жизнедеятельности в Организации, развитие способности узнавать их при соприкосновении, обследовании, по названию, называть материал, из которого выполнен предмет, выделять и называть детали, понимать его назначение.</w:t>
      </w:r>
    </w:p>
    <w:p w14:paraId="211C5D55" w14:textId="4B9702E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.11. 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w:t>
      </w:r>
    </w:p>
    <w:p w14:paraId="583545CB" w14:textId="4081BBD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.12.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Развитие </w:t>
      </w:r>
      <w:proofErr w:type="spellStart"/>
      <w:r w:rsidR="00E0464D" w:rsidRPr="00D303E8">
        <w:rPr>
          <w:rFonts w:ascii="Times New Roman" w:hAnsi="Times New Roman" w:cs="Times New Roman"/>
          <w:sz w:val="28"/>
          <w:szCs w:val="28"/>
        </w:rPr>
        <w:t>рече</w:t>
      </w:r>
      <w:proofErr w:type="spellEnd"/>
      <w:r w:rsidR="00E0464D" w:rsidRPr="00D303E8">
        <w:rPr>
          <w:rFonts w:ascii="Times New Roman" w:hAnsi="Times New Roman" w:cs="Times New Roman"/>
          <w:sz w:val="28"/>
          <w:szCs w:val="28"/>
        </w:rPr>
        <w:t>-</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-двигательной координации с освоением опыта выполнения инструкций одноступенчатых: "Возьми", "Удерживай", "Положи", "Открой";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формы движений и действий, силы, ловкости, выносливости.</w:t>
      </w:r>
    </w:p>
    <w:p w14:paraId="0EC35444" w14:textId="702CD1B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.13. Развитие способности организовывать обследовательские движения кисти и пальцев в системе координат "рука в руке", "рука на руке". Учить понимать и действовать по инструкции педагогического работника:</w:t>
      </w:r>
    </w:p>
    <w:p w14:paraId="76846E2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представлений о тактильных признаках (гладкие, ребристые, шершавые, холодные, теплые); о различных материалах (дерево, бумага, резина, пластик, ткань, кожа, металл), о текстурах. Развитие тактильных, двигательных, осязательных умений их выделения, обследования, опознания. Развитие различительной способности, способности </w:t>
      </w:r>
      <w:r w:rsidRPr="00D303E8">
        <w:rPr>
          <w:rFonts w:ascii="Times New Roman" w:hAnsi="Times New Roman" w:cs="Times New Roman"/>
          <w:sz w:val="28"/>
          <w:szCs w:val="28"/>
        </w:rPr>
        <w:lastRenderedPageBreak/>
        <w:t>к тонкой дифференциации тактильных ощущений. Знакомить и расширять знания о предметном рукотворном мире, разнообразии материалов, из которых создаются предметы. Формировать первичные представления о функциональном назначении материалов в создании предметов окружения. Знакомить с предметами и объектами неживой природы, развивать осязательные умения и обогащать опыт тактильных ощущений восприятия их физических характеристик.</w:t>
      </w:r>
    </w:p>
    <w:p w14:paraId="5183740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эталона "Форма". Формировать представления об объемных геометрических телах, учить их обследованию с выделением признаков отличия. Развивать форменное восприятие, способность в предметах ближайшего окружения выделять объемную форму, приравнивая ее к эталону формы. Формировать представления о плоскостных геометрических фигурах, умения их двуручного обследования. Развивать умения осязательным способом выделять форму отдельных плоскостей объемных объектов, соотнося ее с эталоном. Формировать умения соотносить геометрические тела и фигуры по форме. Развивать умения конструирования из геометрических тел, фигур (по образцу, по установке). Формировать первичные представления о многообразии форм объектов неживой природы (листья растений, плоды).</w:t>
      </w:r>
    </w:p>
    <w:p w14:paraId="3B07666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сенсорного эталона "Величина". Знакомить с предметами ближайшего окружения разной величины, характеризуя ее относительно себя: маленький - умещается в ладонях, большой - обхватываю руками. Формировать представления о том, что один и тот же предмет может быть разной величины: большой-маленький, большой-средний-маленький, большой-</w:t>
      </w:r>
      <w:proofErr w:type="spellStart"/>
      <w:r w:rsidRPr="00D303E8">
        <w:rPr>
          <w:rFonts w:ascii="Times New Roman" w:hAnsi="Times New Roman" w:cs="Times New Roman"/>
          <w:sz w:val="28"/>
          <w:szCs w:val="28"/>
        </w:rPr>
        <w:t>меныле</w:t>
      </w:r>
      <w:proofErr w:type="spellEnd"/>
      <w:r w:rsidRPr="00D303E8">
        <w:rPr>
          <w:rFonts w:ascii="Times New Roman" w:hAnsi="Times New Roman" w:cs="Times New Roman"/>
          <w:sz w:val="28"/>
          <w:szCs w:val="28"/>
        </w:rPr>
        <w:t>-еще меньше-маленький.</w:t>
      </w:r>
    </w:p>
    <w:p w14:paraId="25F004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Учить соотносить по величине предметы одежды и </w:t>
      </w:r>
      <w:proofErr w:type="spellStart"/>
      <w:r w:rsidRPr="00D303E8">
        <w:rPr>
          <w:rFonts w:ascii="Times New Roman" w:hAnsi="Times New Roman" w:cs="Times New Roman"/>
          <w:sz w:val="28"/>
          <w:szCs w:val="28"/>
        </w:rPr>
        <w:t>величинные</w:t>
      </w:r>
      <w:proofErr w:type="spellEnd"/>
      <w:r w:rsidRPr="00D303E8">
        <w:rPr>
          <w:rFonts w:ascii="Times New Roman" w:hAnsi="Times New Roman" w:cs="Times New Roman"/>
          <w:sz w:val="28"/>
          <w:szCs w:val="28"/>
        </w:rPr>
        <w:t xml:space="preserve"> характеристики частей тела: рукавички маленькие, велики, как раз; шапка мала, велика, как раз; платье, рубашка, свитер (с длинным рукавом) велики, малы; предметы мебели: стул, стол - детские.</w:t>
      </w:r>
    </w:p>
    <w:p w14:paraId="03E7FF8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понимать, что все предметы окружающей действительности отличаются величиной в зависимости от их предназначения (игрушки, книжки, предметы посуды, мебели, одежды, транспорт, постройки).</w:t>
      </w:r>
    </w:p>
    <w:p w14:paraId="7643B8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Формировать эталон "величина": большой - средний - маленький. Формировать первичные представления о протяженности: "высокий или низкий", "длинный или короткий", "толстый или тонкий", "широкий или узкий"; действия сравнения предметов по высоте: ладони обеих рук на верхней точке предмета, одна ладонь остается на предмете, другая в том же пространственном положении (кисть вниз) перемещается в пространстве к другому предмету и при соприкосновении с ним внешней стороной кисти и </w:t>
      </w:r>
      <w:r w:rsidRPr="00D303E8">
        <w:rPr>
          <w:rFonts w:ascii="Times New Roman" w:hAnsi="Times New Roman" w:cs="Times New Roman"/>
          <w:sz w:val="28"/>
          <w:szCs w:val="28"/>
        </w:rPr>
        <w:lastRenderedPageBreak/>
        <w:t>ориентацией на его высоту (кисть поднимается, если ощущается протяженность), кладется на верхнюю точку, сравниваются ощущения (мышечные) двух рук с определением, какая выше, какая ниже.</w:t>
      </w:r>
    </w:p>
    <w:p w14:paraId="1F0A4FD6" w14:textId="48FAEE0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.14. Развитие предметности и осмысленности слухового восприятия, восприятия звуков и шумов окружения с формированием предметно-объектной отнесенности звуков: понимание звуков движения, действий, свойств материалов, звуков, отражающих физическое строение предмета; понимание ситуации в пространстве. Знакомить со звуками и шумами живой и неживой природы, расширяя картину мира. Развитие способности к дифференциации звуков по громкости, высоте, чистоте и (или) зашумленности звучания; обогащение опыта восприятия и опознания предметов окружения по их звучанию.</w:t>
      </w:r>
    </w:p>
    <w:p w14:paraId="69A57AEA" w14:textId="0DD33AB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.15. Развитие способности к использованию обоняния как источника информации о предметах, явлениях: развитие обонятельной чувствительности, формирование первичных представлений о запахах, их предметно-объектной отнесенности (источники); формирование целостной картины мира с актуализацией использования обоняния для познания и ориентировки в действительности (улица, помещение).</w:t>
      </w:r>
    </w:p>
    <w:p w14:paraId="0C69495D" w14:textId="0F3E7FF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.16. Развитие умений выполнять ознакомительные действия, обогащение умений и навыков ощупывания предмета, прослеживающих движений пальцев. Развитие познавательных действий: способов выделения свойств и признаков, включение освоенных способов в решение познавательных задач, формирование двигательно-мышечных образов обследовательских действий, развитие активности и осмысленности исследовательских движений рук.</w:t>
      </w:r>
    </w:p>
    <w:p w14:paraId="3E302CE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обследования предметов с построением целостного образа на основе полимодального извлечения информации и освоения структуры.</w:t>
      </w:r>
    </w:p>
    <w:p w14:paraId="59379BFE" w14:textId="1A95427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.17. Развитие образов восприятия предметов, формирование связи "целое - часть", умений их устанавливать. Формирование алгоритма осязательного обследования объемного предмета двуручным способом (координированные движения двух рук):</w:t>
      </w:r>
    </w:p>
    <w:p w14:paraId="456845B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Первый этап. Первичные ориентировочные действия (действия ощупывания) по предмету с выделением точки (край) начала целенаправленного восприятия и фиксацией пальцев на нем (обхватывающее положение кистей). Уточнение материала и (или) фактуры, цвета. Выполнение прослеживающих движений кистей рук (разомкнутые пальцы и ладони слегка касаются поверхности) по поверхности предмета с отражением его протяженности, объемности, конструкции в одну и в другую стороны и </w:t>
      </w:r>
      <w:r w:rsidRPr="00D303E8">
        <w:rPr>
          <w:rFonts w:ascii="Times New Roman" w:hAnsi="Times New Roman" w:cs="Times New Roman"/>
          <w:sz w:val="28"/>
          <w:szCs w:val="28"/>
        </w:rPr>
        <w:lastRenderedPageBreak/>
        <w:t>точным обозначением (называнием) предмета.</w:t>
      </w:r>
    </w:p>
    <w:p w14:paraId="4C46C9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Второй этап. Выделение и детальное обследование основных частей с их обозначением и установлением логических и пространственных связей между целым и частью, между частями. Уточнение особенностей формы, величины.</w:t>
      </w:r>
    </w:p>
    <w:p w14:paraId="52AC4B4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Третий этап. Выделение мелких деталей на крупных частях предмета (одна рука тактильно локализует крупную часть, пальцы другой выполняют ориентировочно-познавательные действия) с обозначением и установлением логических и пространственных связей между целым и частью, между частями и точным их обозначением, уточнением назначения. Уточнение особенностей форм, величины, фактуры.</w:t>
      </w:r>
    </w:p>
    <w:p w14:paraId="36D0A33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Четвертый этап. Повторное целостное восприятие протяженности и структуры предмета. Оценка ощущений.</w:t>
      </w:r>
    </w:p>
    <w:p w14:paraId="7D12F0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алгоритма обследования предмета с развитием представлений: целостного полимодального образа и его осмысления, развитием родовидовых связей. Учить познавать предмет с опорой на алгоритм:</w:t>
      </w:r>
    </w:p>
    <w:p w14:paraId="5A9C09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знакомство (или опознание) объекта на основе осязания и осмысления структуры образа (основных частей). Определение особенностей формы, величины, пространственных характеристик частей и деталей, других чувственно воспринимаемых особенностей. Обозначение предмета. Отнесение его к родовой группе предметов;</w:t>
      </w:r>
    </w:p>
    <w:p w14:paraId="2F1746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восприятие, определение, материала, из которого состоит предмет, осмысление их логических связей с уточнением назначения предмета;</w:t>
      </w:r>
    </w:p>
    <w:p w14:paraId="2AEC0A9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восприятие звуковых свойств предмета, звуков действий с ним как опознавательных признаков;</w:t>
      </w:r>
    </w:p>
    <w:p w14:paraId="3C5FC9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актуализация тактильных ощущений с характеристикой поверхности, температуры, целостности поверхностей частей и деталей предмета с определением опознавательных, уточнением отличительных признаков предмета;</w:t>
      </w:r>
    </w:p>
    <w:p w14:paraId="41C1401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актуализация обонятельных впечатлений с определением опознавательных, уточнением отличительных признаков предмета;</w:t>
      </w:r>
    </w:p>
    <w:p w14:paraId="2DC5568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обобщение чувственного познания предмета с категоризацией образа;</w:t>
      </w:r>
    </w:p>
    <w:p w14:paraId="06944EA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определение назначения предмета. Раскрытие действий и способов использования предмета, действий с его частями;</w:t>
      </w:r>
    </w:p>
    <w:p w14:paraId="029A5AE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обогащение чувств: различение на ощупь бумаги и ткани, разных видов бумаги, разных видов тканей; восприятие жидкостей разной консистенции руками; различение вибраций, развитие их осмысленности. Развитие опыта объединения восприятий разных модальностей.</w:t>
      </w:r>
    </w:p>
    <w:p w14:paraId="769EEC0B" w14:textId="13730C5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23</w:t>
      </w:r>
      <w:r w:rsidR="00E0464D" w:rsidRPr="00D303E8">
        <w:rPr>
          <w:rFonts w:ascii="Times New Roman" w:hAnsi="Times New Roman" w:cs="Times New Roman"/>
          <w:sz w:val="28"/>
          <w:szCs w:val="28"/>
        </w:rPr>
        <w:t>.18. Развитие первичных умений создавать концепцию пространства общения.</w:t>
      </w:r>
    </w:p>
    <w:p w14:paraId="49D259CF" w14:textId="630D81E8"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.19. Развитие представлений, расширение знаний о внешнем облике человека (пол, возраст, занятия). Совершенствование схемы тела. Формирование представлений о мимических и пантомимических выражениях базовых эмоций, развитие умений их воспроизводить, расширение знаний о социальных ситуациях проявления их человеком. Развитие мимической подвижности лица: надувание и (или) втягивание щек, вытягивание и (или) растягивание губ, поднимание и (или) опускание бровей, гримасы. Формирование первичных представлений об акустическом облике.</w:t>
      </w:r>
    </w:p>
    <w:p w14:paraId="25CC35B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первичных представлений о пространственной организации ситуации общения в зависимости от его цели, развитие представлений о жестах, позах человека (естественная, ситуативная: рабочая, эмоциональная). Развитие представлений о положениях и движениях тела, головы, рук для принятия позы.</w:t>
      </w:r>
    </w:p>
    <w:p w14:paraId="2634727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ритуальных действий общения. Развитие первичных представлений об информативности смеха.</w:t>
      </w:r>
    </w:p>
    <w:p w14:paraId="4517E452" w14:textId="1794D31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.20. Развитие пространственной ориентировки на слух в ситуации общения в группе субъектов общения.</w:t>
      </w:r>
    </w:p>
    <w:p w14:paraId="409EF442" w14:textId="41F1A32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.21. Подготовка к освоению рельефно-точечного шрифта, письму и чтению по системе Брайля:</w:t>
      </w:r>
    </w:p>
    <w:p w14:paraId="2D0D52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рук:</w:t>
      </w:r>
    </w:p>
    <w:p w14:paraId="73353A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статического (умение выполнять позы);</w:t>
      </w:r>
    </w:p>
    <w:p w14:paraId="5C06C09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динамического со способностью к переключению с одного действия на другое, выполнения цепочки действий;</w:t>
      </w:r>
    </w:p>
    <w:p w14:paraId="0A18649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конструктивного (умений выкладывать, копировать из палочек фигуры);</w:t>
      </w:r>
    </w:p>
    <w:p w14:paraId="64D88E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14:paraId="62D1A9E8" w14:textId="3928776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.22. Развитие тактильных ощущений подушечек пальцев, повышение тактильной чувствительности к различению рельефных точек, их комбинаций. Развитие умений, обогащение опыта прослеживания рельефных линий разных форм:</w:t>
      </w:r>
    </w:p>
    <w:p w14:paraId="2070174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образов букв, умений их воспроизведения на колодке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0739CB2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представлений о приборе Брайля, умений ориентироваться в нем, правильно располагать, вставлять бумагу, фиксировать ее, выполнять действия грифелем.</w:t>
      </w:r>
    </w:p>
    <w:p w14:paraId="4F3327CD" w14:textId="6C1F982E"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.23. Развитие остаточного зрения. Первый уровень:</w:t>
      </w:r>
    </w:p>
    <w:p w14:paraId="788AC9B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1. Актуализация врожденных зрительных реакций и их автоматизация. Обогащение опыта реагирования на визуальные стимулы разной модальности, специально привнесенные и находящиеся в поле зрения ребенка. Повышение подвижности глаз с использованием приема </w:t>
      </w:r>
      <w:proofErr w:type="spellStart"/>
      <w:r w:rsidRPr="00D303E8">
        <w:rPr>
          <w:rFonts w:ascii="Times New Roman" w:hAnsi="Times New Roman" w:cs="Times New Roman"/>
          <w:sz w:val="28"/>
          <w:szCs w:val="28"/>
        </w:rPr>
        <w:t>циклодукции</w:t>
      </w:r>
      <w:proofErr w:type="spellEnd"/>
      <w:r w:rsidRPr="00D303E8">
        <w:rPr>
          <w:rFonts w:ascii="Times New Roman" w:hAnsi="Times New Roman" w:cs="Times New Roman"/>
          <w:sz w:val="28"/>
          <w:szCs w:val="28"/>
        </w:rPr>
        <w:t xml:space="preserve">. Выработка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зрения и за его пределами: горизонталь, вертикаль.</w:t>
      </w:r>
    </w:p>
    <w:p w14:paraId="7F6AA2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 Обогащение опыта эмоционального реагирования на стимулы разной модальности.</w:t>
      </w:r>
    </w:p>
    <w:p w14:paraId="38DFEA8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Обеспечение возникновения зрительно-моторной координации в системе "глаз - рука": способствовать зрительной фиксации объекта, захваченного рукой (руками). Обогащение опыта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"чуть шире поля взора". Обогащение опыта зрительных ориентировочных действий при отражении двух стимулов, расположенных в поле взора на расстоянии друг от друга. Обогащение опыта фиксации и слежения за световым стимулом, движущимся в глубину: приближение, отдаление.</w:t>
      </w:r>
    </w:p>
    <w:p w14:paraId="01356F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опыта реагирования на изменение цвета стимула. Обогащать опыт фиксации предметов из разного положения: в положении лежа на спине, животе, боку; сидя, стоя. Обогащение опыта восприятия лиц, опыта имитации их мимических движений.</w:t>
      </w:r>
    </w:p>
    <w:p w14:paraId="7A1294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Активизация зрительных реакций: зрачковой реакции, защитной реакции, поворот глаз и головы к источнику света, и мигательного рефлекса.</w:t>
      </w:r>
    </w:p>
    <w:p w14:paraId="35C9C46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Развивать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по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разных положений: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 </w:t>
      </w:r>
      <w:r w:rsidRPr="00D303E8">
        <w:rPr>
          <w:rFonts w:ascii="Times New Roman" w:hAnsi="Times New Roman" w:cs="Times New Roman"/>
          <w:sz w:val="28"/>
          <w:szCs w:val="28"/>
        </w:rPr>
        <w:lastRenderedPageBreak/>
        <w:t>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Развивать ориентировочные действия при отражении двух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объект в поле взора.</w:t>
      </w:r>
    </w:p>
    <w:p w14:paraId="18817A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w:t>
      </w:r>
    </w:p>
    <w:p w14:paraId="3A45E98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w:t>
      </w:r>
    </w:p>
    <w:p w14:paraId="271CB6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Развивать конвергентно-дивергентные движения глаз, обогащая опыт попеременного перевода взора с объекта на объект, расположенных друг за другом в глубине пространства на расстоянии от глаз и друг от друга, обеспечивающий возможность зрительного отражения, своими отличительными признаками привлекающий зрительное внимание ребенка.</w:t>
      </w:r>
    </w:p>
    <w:p w14:paraId="13842B3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опыта цветоразличения (реагирование): действиях игрушками, элементами которых выступают цветные огоньки, восприятие цветных огоньков в сенсорной комнате.</w:t>
      </w:r>
    </w:p>
    <w:p w14:paraId="507BAAC9" w14:textId="347B1D5E"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.24. Развитие остаточного зрения. Второй уровень:</w:t>
      </w:r>
    </w:p>
    <w:p w14:paraId="3353C2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Продолжать развивать фиксацию взора, увеличивая ее длительность; подвижность глаз; способность прослеживать перемещающийся на близком расстоянии от глаз в пространстве взора объект (расстояние от глаз 40-50 см).</w:t>
      </w:r>
    </w:p>
    <w:p w14:paraId="2F67EDC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14:paraId="4118F1E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предметов и схватывание.</w:t>
      </w:r>
    </w:p>
    <w:p w14:paraId="7505479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Развивать непрерывное взаимодействие зрительно-моторной системы, добиваясь достаточно точного движения руки к предмету.</w:t>
      </w:r>
    </w:p>
    <w:p w14:paraId="669864C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педагогическим работником. Обогащать опыт узнавания предметов независимо от их расстояния до глаз, ориентации, месторасположения, статико-динамического состояния.</w:t>
      </w:r>
    </w:p>
    <w:p w14:paraId="7F5F79D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ориентировочную реакцию на обращения: "Где мяч?", "Где мишка?".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 или далеко. Обогащать опыт перемещения руки вперед или назад между двумя предметами, имеющими протяженность, для достижения цели схватить предмет. Развивать ориентировочную реакцию на обращение: "Протяни руку и возьми..."</w:t>
      </w:r>
    </w:p>
    <w:p w14:paraId="0CD1180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способствовать накоплению опыта практической и познавательной деятельности с предметами на основе зрительно-осязательного способа восприятия. Обогащать опыт манипуляций с предметами, игрушками, имеющими четкую простую форму контура и размер, доступный для захвата двумя руками. Обогащать опыт схватывания, захвата-отпускания, перекладывания из руки в руку; перешагивания препятствия, отбивания мяча рукой (руками), ногой. Обогащать опыт зрительного поиска и нахождения полу знакомого предмета, находящегося в поле видимого обзора, для освоения функциональных действий с ними. Поощрять и обогащать опыт эмоционального реагирования на яркий, активизирующий и удерживающий взор предмет, проявлять интерес к манипулированию.</w:t>
      </w:r>
    </w:p>
    <w:p w14:paraId="4C92802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14:paraId="2B4B55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механизмы планирования действий в зрительном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w:t>
      </w:r>
      <w:proofErr w:type="gramStart"/>
      <w:r w:rsidRPr="00D303E8">
        <w:rPr>
          <w:rFonts w:ascii="Times New Roman" w:hAnsi="Times New Roman" w:cs="Times New Roman"/>
          <w:sz w:val="28"/>
          <w:szCs w:val="28"/>
        </w:rPr>
        <w:t>зрительного поиска</w:t>
      </w:r>
      <w:proofErr w:type="gramEnd"/>
      <w:r w:rsidRPr="00D303E8">
        <w:rPr>
          <w:rFonts w:ascii="Times New Roman" w:hAnsi="Times New Roman" w:cs="Times New Roman"/>
          <w:sz w:val="28"/>
          <w:szCs w:val="28"/>
        </w:rPr>
        <w:t xml:space="preserve"> спрятанного "на глазах" </w:t>
      </w:r>
      <w:r w:rsidRPr="00D303E8">
        <w:rPr>
          <w:rFonts w:ascii="Times New Roman" w:hAnsi="Times New Roman" w:cs="Times New Roman"/>
          <w:sz w:val="28"/>
          <w:szCs w:val="28"/>
        </w:rPr>
        <w:lastRenderedPageBreak/>
        <w:t>предмета. Обогащать опыт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w:t>
      </w:r>
    </w:p>
    <w:p w14:paraId="04142B7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Развивать способность следить за движением руки педагогического работника, действующего рядом с ребенком. Расширять опыт связи рука-предмет, обогащение опыта установления связи предмет-предмет.</w:t>
      </w:r>
    </w:p>
    <w:p w14:paraId="14D51C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Обогащать опыт зрительного узнавания: лиц близких и знакомых людей; предметов быта и окружения (чашка, бутылочка, ложка, окно, дверь); часто используемых игрушек (пирамидка, куклы, мячи, машинки). Обогащать опыт узнавания предметов с фиксацией и ориентированием на цвет, величину.</w:t>
      </w:r>
    </w:p>
    <w:p w14:paraId="4EC4552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Обогащать опыт в установлении контакта "глаза в глаза" с субъектом по общению.</w:t>
      </w:r>
    </w:p>
    <w:p w14:paraId="5D032F2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восприятия плоскостных предметов. Обогащать опыт решения задач: на обнаружение - развивать способность реагировать и обнаруживать объект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на смещение одной части объекта относительно другой.</w:t>
      </w:r>
    </w:p>
    <w:p w14:paraId="5E33D1CA" w14:textId="43B8BD4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.25. Развитие остаточного зрения. Третий уровень:</w:t>
      </w:r>
    </w:p>
    <w:p w14:paraId="0504133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Способствовать постепенной приспосабливаемости следящих движений глаз к скорости движения стимула, увеличению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взгляд то на одном, то на другом предмете.</w:t>
      </w:r>
    </w:p>
    <w:p w14:paraId="08610C5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Развивать ориентировочно-исследовательские реакции на предмет и поисковое поведение -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предмета и схватывание, захват при выпадении предмета из рук. Обогащать опыт размещения (заполнения) мелких предметов на фигурах (круг, квадрат, треугольник) с рельефным контуром и по цвету контрастных фону. Обогащать опыт сосредоточения взгляда на объекте и выбор направления движения руки и тела для схватывания объекта с разных сторон, справа-слева, спереди, сверху.</w:t>
      </w:r>
    </w:p>
    <w:p w14:paraId="0E23B27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к дифференциации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w:t>
      </w:r>
      <w:r w:rsidRPr="00D303E8">
        <w:rPr>
          <w:rFonts w:ascii="Times New Roman" w:hAnsi="Times New Roman" w:cs="Times New Roman"/>
          <w:sz w:val="28"/>
          <w:szCs w:val="28"/>
        </w:rPr>
        <w:lastRenderedPageBreak/>
        <w:t>цвету поверхности, две поверхности разных форм мелкими предметами.</w:t>
      </w:r>
    </w:p>
    <w:p w14:paraId="0A82239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раскладывать по горизонтали (позднее по вертикали) объекты (предметы) с чередованием по цвету, форме, величине с постепенным увеличением протяженности ряда.</w:t>
      </w:r>
    </w:p>
    <w:p w14:paraId="3D9B758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выбирать и показывать объект, предмет по наглядному образцу в множестве других: расположен по краю множества, в центре множества, затем свободное расположение. Учить соотносить и опускать в прорезь квадрата - куб, круга - шар (величины соответствуют друг другу).</w:t>
      </w:r>
    </w:p>
    <w:p w14:paraId="0FF9701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умение в составлении целого предметного изображения из двух частей.</w:t>
      </w:r>
    </w:p>
    <w:p w14:paraId="6F4D58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умения рассматривать предметные изображения простой формы, показывать четко выделенные части и детали. Обогащать опыт восприятия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 кубики, предмет - его изображение (картинка), кошка - собака, обобщающие сенсорные понятия: красный - зеленый, синий - желтый, черный - белый; большой - маленький, вверху - внизу. Учить подбирать парные картинки по цвету. Вызывать и поддерживать интерес к цветным книжным иллюстрациям.</w:t>
      </w:r>
    </w:p>
    <w:p w14:paraId="053C96E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Формировать зрительные образы о собственных руках, пальцах, о собственном лице, облике (восприятие в зеркале).</w:t>
      </w:r>
    </w:p>
    <w:p w14:paraId="0077078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Способствовать развитию функциональных систем "глаз - рука", "глаз -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14:paraId="71694C9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Обеспечить выработку условно-рефлекторных связей зрительного слежения за движением руки (рук). Способствовать овладению относительно тонкими действиями рук, обогащению кинестетического чувства (положения и перемещения тела и его частей в пространстве). Формировать зрительно-тактильно-двигательные связи в </w:t>
      </w:r>
      <w:proofErr w:type="spellStart"/>
      <w:r w:rsidRPr="00D303E8">
        <w:rPr>
          <w:rFonts w:ascii="Times New Roman" w:hAnsi="Times New Roman" w:cs="Times New Roman"/>
          <w:sz w:val="28"/>
          <w:szCs w:val="28"/>
        </w:rPr>
        <w:t>манипулятивной</w:t>
      </w:r>
      <w:proofErr w:type="spellEnd"/>
      <w:r w:rsidRPr="00D303E8">
        <w:rPr>
          <w:rFonts w:ascii="Times New Roman" w:hAnsi="Times New Roman" w:cs="Times New Roman"/>
          <w:sz w:val="28"/>
          <w:szCs w:val="28"/>
        </w:rPr>
        <w:t xml:space="preserve">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Учить выделять пространственные свойства предметов (форма, величина, положение) для успешной регуляции хватательных и </w:t>
      </w:r>
      <w:r w:rsidRPr="00D303E8">
        <w:rPr>
          <w:rFonts w:ascii="Times New Roman" w:hAnsi="Times New Roman" w:cs="Times New Roman"/>
          <w:sz w:val="28"/>
          <w:szCs w:val="28"/>
        </w:rPr>
        <w:lastRenderedPageBreak/>
        <w:t>локомоторных актов.</w:t>
      </w:r>
    </w:p>
    <w:p w14:paraId="6FAC28A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манипулирования двумя руками, выполнения подражательных предметных действий. Развивать способность к деятельности с несколькими предметами ("Посади куклу на стул"); подражание действиям педагогических работников, прослеживание движущихся объектов.</w:t>
      </w:r>
    </w:p>
    <w:p w14:paraId="3AA168E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Формировать умения и навыки проведения горизонтальных и вертикальных линий. Учить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14:paraId="5D429A6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названием.</w:t>
      </w:r>
    </w:p>
    <w:p w14:paraId="5F2AEA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целенаправленного передвижения в пространстве (ползание, ходьба) к привлекательному объекту на основе сосредоточения и удерживания взгляда на нем. Обогащать опыт самостоятельного, свободного преодоления (пересечения) знакомого пространства на основе и под контролем зрения.</w:t>
      </w:r>
    </w:p>
    <w:p w14:paraId="0C7955E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Вырабатывать потребность в выполнении практического действия, достижении цели: прокатывание мяча в ворота, катание мяча в руки партнера, отбивание руками (рукой) подвешенного мяча. Обогащать опыт выполнения действия с предметом на основе и под контролем зрения.</w:t>
      </w:r>
    </w:p>
    <w:p w14:paraId="25E11FB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эмоций. Обогащать эмоциональные реакции на происходящее: улыбаться на улыбку других, огорчаться на отрицательную экспрессию окружающих.</w:t>
      </w:r>
    </w:p>
    <w:p w14:paraId="488B5E91" w14:textId="15301B0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.26. Основные направления программы </w:t>
      </w:r>
      <w:proofErr w:type="spellStart"/>
      <w:r w:rsidR="00E0464D" w:rsidRPr="00D303E8">
        <w:rPr>
          <w:rFonts w:ascii="Times New Roman" w:hAnsi="Times New Roman" w:cs="Times New Roman"/>
          <w:sz w:val="28"/>
          <w:szCs w:val="28"/>
        </w:rPr>
        <w:t>психокоррекции</w:t>
      </w:r>
      <w:proofErr w:type="spellEnd"/>
      <w:r w:rsidR="00E0464D" w:rsidRPr="00D303E8">
        <w:rPr>
          <w:rFonts w:ascii="Times New Roman" w:hAnsi="Times New Roman" w:cs="Times New Roman"/>
          <w:sz w:val="28"/>
          <w:szCs w:val="28"/>
        </w:rPr>
        <w:t xml:space="preserve"> и психологического сопровождения:</w:t>
      </w:r>
    </w:p>
    <w:p w14:paraId="25B7B06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Коррекция и развитие </w:t>
      </w:r>
      <w:proofErr w:type="spellStart"/>
      <w:r w:rsidRPr="00D303E8">
        <w:rPr>
          <w:rFonts w:ascii="Times New Roman" w:hAnsi="Times New Roman" w:cs="Times New Roman"/>
          <w:sz w:val="28"/>
          <w:szCs w:val="28"/>
        </w:rPr>
        <w:t>дефицитарных</w:t>
      </w:r>
      <w:proofErr w:type="spellEnd"/>
      <w:r w:rsidRPr="00D303E8">
        <w:rPr>
          <w:rFonts w:ascii="Times New Roman" w:hAnsi="Times New Roman" w:cs="Times New Roman"/>
          <w:sz w:val="28"/>
          <w:szCs w:val="28"/>
        </w:rPr>
        <w:t xml:space="preserve"> функций, психических процессов: памяти, мышления, воображения.</w:t>
      </w:r>
    </w:p>
    <w:p w14:paraId="12F71D1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мотивационно-</w:t>
      </w:r>
      <w:proofErr w:type="spellStart"/>
      <w:r w:rsidRPr="00D303E8">
        <w:rPr>
          <w:rFonts w:ascii="Times New Roman" w:hAnsi="Times New Roman" w:cs="Times New Roman"/>
          <w:sz w:val="28"/>
          <w:szCs w:val="28"/>
        </w:rPr>
        <w:t>потребностной</w:t>
      </w:r>
      <w:proofErr w:type="spellEnd"/>
      <w:r w:rsidRPr="00D303E8">
        <w:rPr>
          <w:rFonts w:ascii="Times New Roman" w:hAnsi="Times New Roman" w:cs="Times New Roman"/>
          <w:sz w:val="28"/>
          <w:szCs w:val="28"/>
        </w:rPr>
        <w:t xml:space="preserve"> сферы, развитие чувств в сочетании с преодолением ребенком аутичных черт, повышением </w:t>
      </w:r>
      <w:r w:rsidRPr="00D303E8">
        <w:rPr>
          <w:rFonts w:ascii="Times New Roman" w:hAnsi="Times New Roman" w:cs="Times New Roman"/>
          <w:sz w:val="28"/>
          <w:szCs w:val="28"/>
        </w:rPr>
        <w:lastRenderedPageBreak/>
        <w:t>психоэмоционального тонуса.</w:t>
      </w:r>
    </w:p>
    <w:p w14:paraId="2D239B4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Актуализация индивидуальных креативных образований личностного развития ребенка.</w:t>
      </w:r>
    </w:p>
    <w:p w14:paraId="4A08B4C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концепции "Я".</w:t>
      </w:r>
    </w:p>
    <w:p w14:paraId="4B0D1DA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41.27. Основные направления программы речевого развития:</w:t>
      </w:r>
    </w:p>
    <w:p w14:paraId="513748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w:t>
      </w:r>
      <w:proofErr w:type="spellStart"/>
      <w:r w:rsidRPr="00D303E8">
        <w:rPr>
          <w:rFonts w:ascii="Times New Roman" w:hAnsi="Times New Roman" w:cs="Times New Roman"/>
          <w:sz w:val="28"/>
          <w:szCs w:val="28"/>
        </w:rPr>
        <w:t>речедвигательного</w:t>
      </w:r>
      <w:proofErr w:type="spellEnd"/>
      <w:r w:rsidRPr="00D303E8">
        <w:rPr>
          <w:rFonts w:ascii="Times New Roman" w:hAnsi="Times New Roman" w:cs="Times New Roman"/>
          <w:sz w:val="28"/>
          <w:szCs w:val="28"/>
        </w:rPr>
        <w:t xml:space="preserve"> аппарата. Формирование умений и навыков правильного звукопроизношения.</w:t>
      </w:r>
    </w:p>
    <w:p w14:paraId="50F22A4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коммуникативной функции речи, речевых конструкций, выполняющих компенсаторную функцию в условиях суженной сенсорной сферы. Формирование навыков диалогической речи.</w:t>
      </w:r>
    </w:p>
    <w:p w14:paraId="754D059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словаря, лексических средств выразительности речи, повышение познавательных возможностей.</w:t>
      </w:r>
    </w:p>
    <w:p w14:paraId="26DD42B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просодической стороны речи, ее компенсаторной роли в общении.</w:t>
      </w:r>
    </w:p>
    <w:p w14:paraId="1155F2F4" w14:textId="094C9DA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 xml:space="preserve"> Описание коррекционно-образовательной деятельности в соответствии с особыми образовательными потребностями слабовидящих и с пониженным зрением (</w:t>
      </w:r>
      <w:proofErr w:type="spellStart"/>
      <w:r w:rsidR="00E0464D" w:rsidRPr="00D303E8">
        <w:rPr>
          <w:rFonts w:ascii="Times New Roman" w:hAnsi="Times New Roman" w:cs="Times New Roman"/>
          <w:sz w:val="28"/>
          <w:szCs w:val="28"/>
        </w:rPr>
        <w:t>амблиопией</w:t>
      </w:r>
      <w:proofErr w:type="spellEnd"/>
      <w:r w:rsidR="00E0464D" w:rsidRPr="00D303E8">
        <w:rPr>
          <w:rFonts w:ascii="Times New Roman" w:hAnsi="Times New Roman" w:cs="Times New Roman"/>
          <w:sz w:val="28"/>
          <w:szCs w:val="28"/>
        </w:rPr>
        <w:t xml:space="preserve"> и косоглазием, функциональными расстройствами и нарушениями зрения) дошкольников.</w:t>
      </w:r>
    </w:p>
    <w:p w14:paraId="29562726" w14:textId="79EB2BA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.1 Коррекционно-развивающая программа "Развитие зрительного восприятия" (коррекционно-развивающая деятельность тифлопедагога).</w:t>
      </w:r>
    </w:p>
    <w:p w14:paraId="6928B2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педагогической деятельности: актуализация функционального потенциала с повышением у ребенка зрительных возможностей, развитие точности,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осмысленности зрительного восприятия с формированием полных, целостных и детализированных образов, совершенствованием умений и навыков зрительного поведения, формирование основ охраны нарушенного зрения.</w:t>
      </w:r>
    </w:p>
    <w:p w14:paraId="595870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Организационно-методические подходы (рекомендации) к развитию зрения и зрительного восприятия у дошкольников.</w:t>
      </w:r>
    </w:p>
    <w:p w14:paraId="30E46F54" w14:textId="0660ADD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.2. 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дошкольного детства может выступать:</w:t>
      </w:r>
    </w:p>
    <w:p w14:paraId="468FC9E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дошкольного детства;</w:t>
      </w:r>
    </w:p>
    <w:p w14:paraId="154060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закономерностей сенсорно-перцептивного развития в дошкольном детстве;</w:t>
      </w:r>
    </w:p>
    <w:p w14:paraId="61C21AC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 сущностной характеристики нарушенного зрения в целом и отдельных зрительных функций, их особенностей, степени слабовидения;</w:t>
      </w:r>
    </w:p>
    <w:p w14:paraId="6E8B66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выявление и ориентация на уровень развития зрительного восприятия у </w:t>
      </w:r>
      <w:r w:rsidRPr="00D303E8">
        <w:rPr>
          <w:rFonts w:ascii="Times New Roman" w:hAnsi="Times New Roman" w:cs="Times New Roman"/>
          <w:sz w:val="28"/>
          <w:szCs w:val="28"/>
        </w:rPr>
        <w:lastRenderedPageBreak/>
        <w:t>слабовидящего дошкольника.</w:t>
      </w:r>
    </w:p>
    <w:p w14:paraId="74D59A17" w14:textId="4E77480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 В период дошкольного детства ребенок приобретает способность к зрительному анализу форм, размеров, структуры и ориентации объектов, что одновременно выступает условием и показателем повышения остроты зрения:</w:t>
      </w:r>
    </w:p>
    <w:p w14:paraId="41856143" w14:textId="6486AA07"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.3.1. Центральное зрение полное с показателями остроты зрения:</w:t>
      </w:r>
    </w:p>
    <w:p w14:paraId="34F119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года - 0,6-1,0;</w:t>
      </w:r>
    </w:p>
    <w:p w14:paraId="2067C0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года - 0,7-1,0;</w:t>
      </w:r>
    </w:p>
    <w:p w14:paraId="475D8B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лет - 0,8-1,0;</w:t>
      </w:r>
    </w:p>
    <w:p w14:paraId="6AB83C6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6-7 лет - 0,9-1,0.</w:t>
      </w:r>
    </w:p>
    <w:p w14:paraId="38F268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Цветоощущение - полноценное.</w:t>
      </w:r>
    </w:p>
    <w:p w14:paraId="46AE46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Поле зрения - полное.</w:t>
      </w:r>
    </w:p>
    <w:p w14:paraId="26CC95A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Бинокулярное зрение - полноценное к 7-ми годам.</w:t>
      </w:r>
    </w:p>
    <w:p w14:paraId="1196D82E" w14:textId="5928101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.3.2. Основные виды нарушений зрительных функций:</w:t>
      </w:r>
    </w:p>
    <w:p w14:paraId="62F0176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отсутствие бинокулярного зрения - монокулярный характер зрения;</w:t>
      </w:r>
    </w:p>
    <w:p w14:paraId="2FBDC6B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снижение центрального зрения - нарушение остроты зрения;</w:t>
      </w:r>
    </w:p>
    <w:p w14:paraId="1E7C68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поля зрения - сужение границ, скотомы;</w:t>
      </w:r>
    </w:p>
    <w:p w14:paraId="25B1200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снижение пространственной контрастной чувствительности - по отдельным каналам: высокочастотному, среднечастотному, низкочастотному или по всем частотам;</w:t>
      </w:r>
    </w:p>
    <w:p w14:paraId="1725995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нарушение цветового зрения - </w:t>
      </w:r>
      <w:proofErr w:type="spellStart"/>
      <w:r w:rsidRPr="00D303E8">
        <w:rPr>
          <w:rFonts w:ascii="Times New Roman" w:hAnsi="Times New Roman" w:cs="Times New Roman"/>
          <w:sz w:val="28"/>
          <w:szCs w:val="28"/>
        </w:rPr>
        <w:t>цветоаномалии</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цветослабость</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трихомазия</w:t>
      </w:r>
      <w:proofErr w:type="spellEnd"/>
      <w:r w:rsidRPr="00D303E8">
        <w:rPr>
          <w:rFonts w:ascii="Times New Roman" w:hAnsi="Times New Roman" w:cs="Times New Roman"/>
          <w:sz w:val="28"/>
          <w:szCs w:val="28"/>
        </w:rPr>
        <w:t>, редуцированная по силе);</w:t>
      </w:r>
    </w:p>
    <w:p w14:paraId="187748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светочувствительности - повышенная светочувствительность; пониженная светочувствительность;</w:t>
      </w:r>
    </w:p>
    <w:p w14:paraId="3323ABC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глазодвигательных функций - косоглазие, нистагм, дефекты подвижности глаз.</w:t>
      </w:r>
    </w:p>
    <w:p w14:paraId="7A8129F5" w14:textId="28249AA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 Стратегии работы с ребенком:</w:t>
      </w:r>
    </w:p>
    <w:p w14:paraId="48339F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соблюдение режима зрительных нагрузок: чередование работы глаз с их отдыхом;</w:t>
      </w:r>
    </w:p>
    <w:p w14:paraId="7F6F69D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комфортных для зрительной работы условий с соблюдением санитарно-гигиенических требований;</w:t>
      </w:r>
    </w:p>
    <w:p w14:paraId="703BBE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организация процесса зрительного восприятия с повышением подвижности глаз и актуализацией </w:t>
      </w:r>
      <w:proofErr w:type="spellStart"/>
      <w:r w:rsidRPr="00D303E8">
        <w:rPr>
          <w:rFonts w:ascii="Times New Roman" w:hAnsi="Times New Roman" w:cs="Times New Roman"/>
          <w:sz w:val="28"/>
          <w:szCs w:val="28"/>
        </w:rPr>
        <w:t>перефокусировки</w:t>
      </w:r>
      <w:proofErr w:type="spellEnd"/>
      <w:r w:rsidRPr="00D303E8">
        <w:rPr>
          <w:rFonts w:ascii="Times New Roman" w:hAnsi="Times New Roman" w:cs="Times New Roman"/>
          <w:sz w:val="28"/>
          <w:szCs w:val="28"/>
        </w:rPr>
        <w:t>;</w:t>
      </w:r>
    </w:p>
    <w:p w14:paraId="3F1AA2C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подбор визуального наглядного материала, заданий и упражнений детям, развивающих нарушенное зрение и активизирующих, повышающих зрительные функции (сохранные и нарушенные);</w:t>
      </w:r>
    </w:p>
    <w:p w14:paraId="7BE3DF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тифлопедагогические основы использования двух групп методов:</w:t>
      </w:r>
    </w:p>
    <w:p w14:paraId="700B7D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а) дидактические методы, их приемы (наглядный, словесный, практический), обеспечивающие слабовидящему развитие зрительных сенсорно-перцептивных умений, формирование качественных зрительных </w:t>
      </w:r>
      <w:r w:rsidRPr="00D303E8">
        <w:rPr>
          <w:rFonts w:ascii="Times New Roman" w:hAnsi="Times New Roman" w:cs="Times New Roman"/>
          <w:sz w:val="28"/>
          <w:szCs w:val="28"/>
        </w:rPr>
        <w:lastRenderedPageBreak/>
        <w:t xml:space="preserve">образов, их осмысленность, полнота,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развитие зрительно-моторной координации с повышением регулирующей и контролирующей роли зрения в процессе решения задач на зрительное восприятие;</w:t>
      </w:r>
    </w:p>
    <w:p w14:paraId="03D4ACF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педагогические методы и приемы, актуализирующие в процессе зрительного восприятия мотивационный механизм, повышающие познавательную, двигательную, предметно-</w:t>
      </w:r>
      <w:proofErr w:type="spellStart"/>
      <w:r w:rsidRPr="00D303E8">
        <w:rPr>
          <w:rFonts w:ascii="Times New Roman" w:hAnsi="Times New Roman" w:cs="Times New Roman"/>
          <w:sz w:val="28"/>
          <w:szCs w:val="28"/>
        </w:rPr>
        <w:t>деятельностную</w:t>
      </w:r>
      <w:proofErr w:type="spellEnd"/>
      <w:r w:rsidRPr="00D303E8">
        <w:rPr>
          <w:rFonts w:ascii="Times New Roman" w:hAnsi="Times New Roman" w:cs="Times New Roman"/>
          <w:sz w:val="28"/>
          <w:szCs w:val="28"/>
        </w:rPr>
        <w:t xml:space="preserve"> активность и инициативность слабовидящих дошкольников с отражением индивидуального и дифференцированного подходов.</w:t>
      </w:r>
    </w:p>
    <w:p w14:paraId="10FBDC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Программное содержание коррекционно-развивающей работы уточняется в соответствии:</w:t>
      </w:r>
    </w:p>
    <w:p w14:paraId="294A5F6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со способностью свободно опознавать объекты и предметы действительности, изображения разной сложности и модальности;</w:t>
      </w:r>
    </w:p>
    <w:p w14:paraId="253BB8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уровнем развития константности восприятия;</w:t>
      </w:r>
    </w:p>
    <w:p w14:paraId="7F3079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владением сенсорными эталонами и их системами;</w:t>
      </w:r>
    </w:p>
    <w:p w14:paraId="01A7E96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готовностью и умением выполнять сенсорные операции - поиск, сличение, локализация, идентификация, соотнесение, узнавание;</w:t>
      </w:r>
    </w:p>
    <w:p w14:paraId="21B229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способностью действовать по зрительному подражанию, умению выполнять практические действия, в том числе тонко координированные, под контролем зрения;</w:t>
      </w:r>
    </w:p>
    <w:p w14:paraId="4AE745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учетом общих возможностей организма и его систем у слабовидящих обучающихся, имеющих сочетанные зрительному диагнозу нарушения развития.</w:t>
      </w:r>
    </w:p>
    <w:p w14:paraId="256B560A" w14:textId="05BD658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.4.1. Четвертый уровень.</w:t>
      </w:r>
    </w:p>
    <w:p w14:paraId="21D08E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формирование сенсомоторных и предметных </w:t>
      </w:r>
      <w:proofErr w:type="spellStart"/>
      <w:r w:rsidRPr="00D303E8">
        <w:rPr>
          <w:rFonts w:ascii="Times New Roman" w:hAnsi="Times New Roman" w:cs="Times New Roman"/>
          <w:sz w:val="28"/>
          <w:szCs w:val="28"/>
        </w:rPr>
        <w:t>предэталонов</w:t>
      </w:r>
      <w:proofErr w:type="spellEnd"/>
      <w:r w:rsidRPr="00D303E8">
        <w:rPr>
          <w:rFonts w:ascii="Times New Roman" w:hAnsi="Times New Roman" w:cs="Times New Roman"/>
          <w:sz w:val="28"/>
          <w:szCs w:val="28"/>
        </w:rPr>
        <w:t>; развитие базовых свойств восприятия: константности, предметности, осмысленности; развитие предметного (форменного) зрения, развитие цветового зрения; развитие навыков зрительного поведения.</w:t>
      </w:r>
    </w:p>
    <w:p w14:paraId="59053D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слабовидящие обучающиеся раннего возраста, дошкольники с тяжелой степенью слабовидения, не получившие ранней коррекционной поддержки, обучающиеся с тяжелой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в период окклюзии раннего или младшего дошкольного возраста.</w:t>
      </w:r>
    </w:p>
    <w:p w14:paraId="39153E7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7F09B1A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Достаточное для поисковых и ориентировочных действий поле обзора.</w:t>
      </w:r>
    </w:p>
    <w:p w14:paraId="31F0E80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Устойчивая элементарная ЗМК: способность перекладывать предметы из одной руки в другую под контролем зрения, протягивание рук к близким.</w:t>
      </w:r>
    </w:p>
    <w:p w14:paraId="0202FDC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Устойчивая эмоциональная отзывчивость на видимое окружение.</w:t>
      </w:r>
    </w:p>
    <w:p w14:paraId="47CED1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Зрительное поведение.</w:t>
      </w:r>
    </w:p>
    <w:p w14:paraId="644043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105DFBC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в захвате и действиях с предметами окружения на основе зрительной оценки их величины и основной формы;</w:t>
      </w:r>
    </w:p>
    <w:p w14:paraId="0090C0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интереса к происходящему на удаленном расстоянии;</w:t>
      </w:r>
    </w:p>
    <w:p w14:paraId="4C3147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способности на расстоянии воспринимать (опознавать и адекватно реагировать) выраженную экспрессию (двигательно-моторный компонент) эмоций окружающих;</w:t>
      </w:r>
    </w:p>
    <w:p w14:paraId="198509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успешное перемещение в пространстве под контролем зрения;</w:t>
      </w:r>
    </w:p>
    <w:p w14:paraId="1FCE465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потребность в восприятии картинок и иллюстраций.</w:t>
      </w:r>
    </w:p>
    <w:p w14:paraId="476D58F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четвертого уровня:</w:t>
      </w:r>
    </w:p>
    <w:p w14:paraId="48F9C72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Совершенствовать функциональную деятельность зрительной системы. Развивать действия зрительного прослеживания протяженности плоскостей слева направо, сверху вниз и наоборот. Обогащать опыт движения глаз и перевода взора с одного стимула на другой (с постепенным увеличением расстояния (протяженности) между ними, опыт упорядоченного прослеживания плоскости с целью поиска и фиксации (удерживания) взора). Развивать фиксацию взора, обращая внимание на информационно-опознавательные признаки (цвет, форма, величина) объекта восприятия. Обогащать опыт удерживания взора на хорошо различимом привлекательном стимуле с изменением его местоположения в пространстве. Обращать зрительное внимание на яркие предметы (игрушки, предметы обихода, одежды, мебели), наполняющие знакомое пространство. Побуждать обучающихся к предметно-практической деятельности. В процессе игровых действий с предметами обращать внимание и называть опознавательный признак,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"У куклы Маши косички с красной ленточкой".</w:t>
      </w:r>
    </w:p>
    <w:p w14:paraId="315A067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Способствовать развитию зрительной ориентировочно-поисковой деятельности: обогащать опыт зрительного обнаружения в большом и малом пространствах хорошо знакомого объекта, с изменением местоположения. Учить осуществлять поиск и выбор объекта в пространстве с ориентацией на слова: "такой же", "похожий </w:t>
      </w:r>
      <w:proofErr w:type="gramStart"/>
      <w:r w:rsidRPr="00D303E8">
        <w:rPr>
          <w:rFonts w:ascii="Times New Roman" w:hAnsi="Times New Roman" w:cs="Times New Roman"/>
          <w:sz w:val="28"/>
          <w:szCs w:val="28"/>
        </w:rPr>
        <w:t>по..</w:t>
      </w:r>
      <w:proofErr w:type="gramEnd"/>
      <w:r w:rsidRPr="00D303E8">
        <w:rPr>
          <w:rFonts w:ascii="Times New Roman" w:hAnsi="Times New Roman" w:cs="Times New Roman"/>
          <w:sz w:val="28"/>
          <w:szCs w:val="28"/>
        </w:rPr>
        <w:t>", "похожий на...". Обогащать опыт поиска и выбора предметов, имеющих схожий внешний признак (цвет, величина, форма), повышать способность к различению схожести конфигураций: схожесть деталей (частей), их качества, пространственного расположения, с отвлечением от цвета и величины. Обогащать опыт восприятия светящихся в полумраке, в разных зонах пространства цветных огоньков (в том числе, движущихся и мелькающих светящихся стимулов).</w:t>
      </w:r>
    </w:p>
    <w:p w14:paraId="65B6371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Обогащать чувство нового: привлекать зрительное внимание, поощрять самостоятельность и проявление интереса к восприятию новых </w:t>
      </w:r>
      <w:r w:rsidRPr="00D303E8">
        <w:rPr>
          <w:rFonts w:ascii="Times New Roman" w:hAnsi="Times New Roman" w:cs="Times New Roman"/>
          <w:sz w:val="28"/>
          <w:szCs w:val="28"/>
        </w:rPr>
        <w:lastRenderedPageBreak/>
        <w:t>объектов (игрушек, картинок, книг), привнесенных заранее в знакомое для ребенка пространство. Побуждать ребенка к их рассматриванию, наблюдению, действиям с ними, поощрять эмоциональную отзывчивость на происходящее.</w:t>
      </w:r>
    </w:p>
    <w:p w14:paraId="1A6CCBA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Развивать сенсомоторные и предметные </w:t>
      </w:r>
      <w:proofErr w:type="spellStart"/>
      <w:r w:rsidRPr="00D303E8">
        <w:rPr>
          <w:rFonts w:ascii="Times New Roman" w:hAnsi="Times New Roman" w:cs="Times New Roman"/>
          <w:sz w:val="28"/>
          <w:szCs w:val="28"/>
        </w:rPr>
        <w:t>предэталоны</w:t>
      </w:r>
      <w:proofErr w:type="spellEnd"/>
      <w:r w:rsidRPr="00D303E8">
        <w:rPr>
          <w:rFonts w:ascii="Times New Roman" w:hAnsi="Times New Roman" w:cs="Times New Roman"/>
          <w:sz w:val="28"/>
          <w:szCs w:val="28"/>
        </w:rPr>
        <w:t xml:space="preserve">. Совершенствовать дифференцированный захват объектов разной конфигурации, величины (одной, двумя руками), отрабатывать точность хватания, умение захватывать из разных положений и при изменении местоположения предмета. Развивать и совершенствовать внешние ориентировочные действия: соотнесение, выбор, локализация пар геометрических тел и фигур, объектов по цвету (основных цветов); обогащать опыт действий игрушками типа башенок, матрешек, вкладок. Расширять опыт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с ориентацией на слова "такой же", "похожий", "больше - меньше", "цвет", "форма", "величина". Учить подбирать парные картинки.</w:t>
      </w:r>
    </w:p>
    <w:p w14:paraId="5ACE363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Обогащать опыт восприятия движущихся и перемещающихся в пространстве объектов: в большом свободном пространстве - транспорт, в большом замкнутом пространстве - большие мячи, машинки; в малом пространстве - небольшие по величине предметы. Развивать способность прослеживания направления движения объекта с переключением внимания на новое направление перемещения (при его изменении). Обогащать опыт регулирования движений глаз и головы в соответствии со скоростью, амплитудой движущихся объектов. Развивать зрительное пространственное восприятие. Обогащать опыт зрительно-двигательного освоения микро- и </w:t>
      </w:r>
      <w:proofErr w:type="spellStart"/>
      <w:r w:rsidRPr="00D303E8">
        <w:rPr>
          <w:rFonts w:ascii="Times New Roman" w:hAnsi="Times New Roman" w:cs="Times New Roman"/>
          <w:sz w:val="28"/>
          <w:szCs w:val="28"/>
        </w:rPr>
        <w:t>макропространства</w:t>
      </w:r>
      <w:proofErr w:type="spellEnd"/>
      <w:r w:rsidRPr="00D303E8">
        <w:rPr>
          <w:rFonts w:ascii="Times New Roman" w:hAnsi="Times New Roman" w:cs="Times New Roman"/>
          <w:sz w:val="28"/>
          <w:szCs w:val="28"/>
        </w:rPr>
        <w:t xml:space="preserve">. Развивать действия прослеживания протяженности плоскостей слева направо, сверху вниз, и наоборот. Обогащать опыт движения головой, движения глаз при неподвижности головы, опыт прослеживания контура геометрических фигур (четырехугольник, треугольник, круг), расположенных на расстоянии удаленности от глаз (от 40 см до 1,5-2 м), площадь которых обеспечивает действия зрительного прослеживания. Учить последовательному обведению взором контура предметов, выделению его частей в процессе рассматривания с постепенным усложнением формы и структуры объектов восприятия. В последующем обогащать опыт организации опыт движений глаз с целью прослеживания из заданной точки в разных направлениях. В разном темпе в условиях расположения объекта прослеживания в разной удаленности от глаз. Способствовать пониманию речевых конструкций: "положи перед собой", действий: "положи на...", "поставь друг за другом", "разложи вдоль края (нижнего, верхнего), "разложи сверху вниз,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 "положи на середину".</w:t>
      </w:r>
    </w:p>
    <w:p w14:paraId="3401ABD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Обогащать опыт выделения фигур из фона, опыт восприятия </w:t>
      </w:r>
      <w:r w:rsidRPr="00D303E8">
        <w:rPr>
          <w:rFonts w:ascii="Times New Roman" w:hAnsi="Times New Roman" w:cs="Times New Roman"/>
          <w:sz w:val="28"/>
          <w:szCs w:val="28"/>
        </w:rPr>
        <w:lastRenderedPageBreak/>
        <w:t>целостности и сегментации отдельных простых фигур и текстур (периодически повторяющихся изображений). Развивать механизм избирательного внимания. Обогащать опыт понимания речевых конструкций типа: "дай (подбери) такой же...", "найди такой же". Обогащать опыт воссоздания свойств знакомых предметов в различных видах деятельности, предъявляющих специфические требования к зрительному восприятию. Развитие зрительной системы как интегратора и преобразователя сигналов всех модальностей. Побуждать любознательность ребенка в процессе восприятия. Обогащать чувство нового в восприятии знакомых, но несколько видоизмененных объектов окружения, в восприятии новых, привнесенных в знакомое пространство (на близком или удаленном расстоянии).</w:t>
      </w:r>
    </w:p>
    <w:p w14:paraId="3F2996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Формировать сенсорные </w:t>
      </w:r>
      <w:proofErr w:type="spellStart"/>
      <w:r w:rsidRPr="00D303E8">
        <w:rPr>
          <w:rFonts w:ascii="Times New Roman" w:hAnsi="Times New Roman" w:cs="Times New Roman"/>
          <w:sz w:val="28"/>
          <w:szCs w:val="28"/>
        </w:rPr>
        <w:t>предэталоны</w:t>
      </w:r>
      <w:proofErr w:type="spellEnd"/>
      <w:r w:rsidRPr="00D303E8">
        <w:rPr>
          <w:rFonts w:ascii="Times New Roman" w:hAnsi="Times New Roman" w:cs="Times New Roman"/>
          <w:sz w:val="28"/>
          <w:szCs w:val="28"/>
        </w:rPr>
        <w:t xml:space="preserve">: обогащать опыт двигательных актов, приспосабливающихся к свойствам предметов: формы, величины, структуры, и отношениям объектов: расстояние, направление, местоположение. Учить выполнять соотносящие и орудийные предметные действия. Учить придавать определенное взаимное положение двум или нескольким предметам с ориентацией на их взаимное соответствие внешних свойств предметов </w:t>
      </w:r>
      <w:proofErr w:type="spellStart"/>
      <w:r w:rsidRPr="00D303E8">
        <w:rPr>
          <w:rFonts w:ascii="Times New Roman" w:hAnsi="Times New Roman" w:cs="Times New Roman"/>
          <w:sz w:val="28"/>
          <w:szCs w:val="28"/>
        </w:rPr>
        <w:t>действованию</w:t>
      </w:r>
      <w:proofErr w:type="spellEnd"/>
      <w:r w:rsidRPr="00D303E8">
        <w:rPr>
          <w:rFonts w:ascii="Times New Roman" w:hAnsi="Times New Roman" w:cs="Times New Roman"/>
          <w:sz w:val="28"/>
          <w:szCs w:val="28"/>
        </w:rPr>
        <w:t>. Обогащать опыт в накладывании друг на друга (по цвету, форме, величине), закрывании и открывании крышек, нанизывании колец на стержень, заполнении вырезов вкладками. Обогащать опыт употребления одних предметов в качестве орудий, воздействующих на другие предметы. Обогащать опыт постоянного зрительного контроля как в процессе выполнения самого действия, так и при оценке его результата.</w:t>
      </w:r>
    </w:p>
    <w:p w14:paraId="396EF0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Развивать двигательную память. Уточнять и развивать ответную зрительную реакцию на предметы-стимулы в большом пространстве, повышать различительную способность при отражении объекта в разных глубинных зонах пространства, обогащать ощущения объемности (</w:t>
      </w:r>
      <w:proofErr w:type="spellStart"/>
      <w:r w:rsidRPr="00D303E8">
        <w:rPr>
          <w:rFonts w:ascii="Times New Roman" w:hAnsi="Times New Roman" w:cs="Times New Roman"/>
          <w:sz w:val="28"/>
          <w:szCs w:val="28"/>
        </w:rPr>
        <w:t>трехмерности</w:t>
      </w:r>
      <w:proofErr w:type="spellEnd"/>
      <w:r w:rsidRPr="00D303E8">
        <w:rPr>
          <w:rFonts w:ascii="Times New Roman" w:hAnsi="Times New Roman" w:cs="Times New Roman"/>
          <w:sz w:val="28"/>
          <w:szCs w:val="28"/>
        </w:rPr>
        <w:t>) предметов. Обогащать опыт слежения за объектом, меняющем направление движения.</w:t>
      </w:r>
    </w:p>
    <w:p w14:paraId="701CA8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пространственную контрастную чувствительность: учить выделять, показывать, преодолевать расстояние между границами двух объектов. Учить практическим способом выделять (обводить) контур изображенного предмета (объекта). Развивать способность выделять контур от фона, в том числе </w:t>
      </w:r>
      <w:proofErr w:type="spellStart"/>
      <w:r w:rsidRPr="00D303E8">
        <w:rPr>
          <w:rFonts w:ascii="Times New Roman" w:hAnsi="Times New Roman" w:cs="Times New Roman"/>
          <w:sz w:val="28"/>
          <w:szCs w:val="28"/>
        </w:rPr>
        <w:t>заптумленного</w:t>
      </w:r>
      <w:proofErr w:type="spellEnd"/>
      <w:r w:rsidRPr="00D303E8">
        <w:rPr>
          <w:rFonts w:ascii="Times New Roman" w:hAnsi="Times New Roman" w:cs="Times New Roman"/>
          <w:sz w:val="28"/>
          <w:szCs w:val="28"/>
        </w:rPr>
        <w:t>. Обогащать опыт узнавания светлых и темных объектов на темном и светлом фонах.</w:t>
      </w:r>
    </w:p>
    <w:p w14:paraId="1687AD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Развивать осмысленность восприятия окружающего. Формировать операцию </w:t>
      </w:r>
      <w:proofErr w:type="spellStart"/>
      <w:r w:rsidRPr="00D303E8">
        <w:rPr>
          <w:rFonts w:ascii="Times New Roman" w:hAnsi="Times New Roman" w:cs="Times New Roman"/>
          <w:sz w:val="28"/>
          <w:szCs w:val="28"/>
        </w:rPr>
        <w:t>гнозиса</w:t>
      </w:r>
      <w:proofErr w:type="spellEnd"/>
      <w:r w:rsidRPr="00D303E8">
        <w:rPr>
          <w:rFonts w:ascii="Times New Roman" w:hAnsi="Times New Roman" w:cs="Times New Roman"/>
          <w:sz w:val="28"/>
          <w:szCs w:val="28"/>
        </w:rPr>
        <w:t xml:space="preserve">, обогащать опыт зрительного отражения разнообразно оформленных предметов. Формировать единые представления о предметах окружения, способствуя точности и полноте чувственных образов, </w:t>
      </w:r>
      <w:r w:rsidRPr="00D303E8">
        <w:rPr>
          <w:rFonts w:ascii="Times New Roman" w:hAnsi="Times New Roman" w:cs="Times New Roman"/>
          <w:sz w:val="28"/>
          <w:szCs w:val="28"/>
        </w:rPr>
        <w:lastRenderedPageBreak/>
        <w:t>расширению их объема. Расширять опыт узнавания объектов в условиях изменения их местоположения в пространстве.</w:t>
      </w:r>
    </w:p>
    <w:p w14:paraId="6E0CB2A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зрительные умения в рассматривании отдельных предметов, предметных изображений. Формировать точные и полные перцептивные образы (эталоны) объектов: единичные представления о внешнем виде ближайшего окружения, обогащать опыт обнаружения ("где?", "что это?", "кто это?"). Знакомить с информативным содержанием объекта ("кто это?", "что это?"), как узнать основные детали, внешний облик (отличительные признаки), внешние, признаки опознания (большой - маленький, как </w:t>
      </w:r>
      <w:proofErr w:type="gramStart"/>
      <w:r w:rsidRPr="00D303E8">
        <w:rPr>
          <w:rFonts w:ascii="Times New Roman" w:hAnsi="Times New Roman" w:cs="Times New Roman"/>
          <w:sz w:val="28"/>
          <w:szCs w:val="28"/>
        </w:rPr>
        <w:t>действовать?,</w:t>
      </w:r>
      <w:proofErr w:type="gramEnd"/>
      <w:r w:rsidRPr="00D303E8">
        <w:rPr>
          <w:rFonts w:ascii="Times New Roman" w:hAnsi="Times New Roman" w:cs="Times New Roman"/>
          <w:sz w:val="28"/>
          <w:szCs w:val="28"/>
        </w:rPr>
        <w:t xml:space="preserve"> для чего нужен?).</w:t>
      </w:r>
    </w:p>
    <w:p w14:paraId="782DA54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Побуждать к самостоятельному обнаружению и выделению отличительных (опознавательных) признаков: детали и части. Обогащать опыт узнавания и выделения объекта (предмета) среди других, расположенных на близком расстоянии (до 0,5 м), и объекта, удаленного от ребенка на различное расстояние 1-4 м в помещении и различных пространственных зонах. Обогащать опыт различения вариативных, перцептивных образов хорошо узнаваемых объектов. Обогащать опыт двигательного уподобления (движения и действия рук, глаз) к особенностям обследуемого объекта. Способствовать упорядочиванию моторно-зрительного обследования объемных и плоскостных объектов. Обогащать словарь и образность речи на основе чувственно-предметной отнесенности слова. Способствовать развитию интегральной оценки предметного содержания объекта восприятия в процессе опознания предмета: развивать умения и расширять опыт в процессе предметного зрительного восприятия последовательно, выделять цвет, величину, основную форму, особенности пространственных отношений. Обогащать опыт использования объектов (объемных, изображений) в предметно-практической деятельности: элементы предметной игры, раскрашивание, вкладывание. Учить устанавливать связи между целым и деталями (совместные движения рук и глаз), развивать зрительное сосредоточение на деталях с осмыслением их назначения, особенностей. Учить сравнивать два объекта, последовательно ориентируясь и выделяя во внешнем плане, опираясь на осязательно-зрительный способ общее и различное в предметном содержании объектов. Повышать познавательную активность, знакомить с предметами и объектами действительности (их реалистичными изображениями, моделями),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14:paraId="0A2B5A8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Учить действовать по подражанию действиям педагогического </w:t>
      </w:r>
      <w:r w:rsidRPr="00D303E8">
        <w:rPr>
          <w:rFonts w:ascii="Times New Roman" w:hAnsi="Times New Roman" w:cs="Times New Roman"/>
          <w:sz w:val="28"/>
          <w:szCs w:val="28"/>
        </w:rPr>
        <w:lastRenderedPageBreak/>
        <w:t>работника: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действия с различными застежками). Обогащать словарь за счет слов, обозначающих освоенные действия.</w:t>
      </w:r>
    </w:p>
    <w:p w14:paraId="3C3BF7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14. Обогащать опыт восприятия человеческого лица (собственного, других людей, изображения, в том числе схематического): опыт узнавания собственного лица, учить выделять и показывать части лица, обогащать опыт узнавания на основе интегрального образа человека определенного возраста. Учить узнавать и показывать лицо смеющегося, плачущего человека. Обращать внимание на проявление человеком интереса к чему или </w:t>
      </w:r>
      <w:proofErr w:type="gramStart"/>
      <w:r w:rsidRPr="00D303E8">
        <w:rPr>
          <w:rFonts w:ascii="Times New Roman" w:hAnsi="Times New Roman" w:cs="Times New Roman"/>
          <w:sz w:val="28"/>
          <w:szCs w:val="28"/>
        </w:rPr>
        <w:t>кому либо</w:t>
      </w:r>
      <w:proofErr w:type="gramEnd"/>
      <w:r w:rsidRPr="00D303E8">
        <w:rPr>
          <w:rFonts w:ascii="Times New Roman" w:hAnsi="Times New Roman" w:cs="Times New Roman"/>
          <w:sz w:val="28"/>
          <w:szCs w:val="28"/>
        </w:rPr>
        <w:t>, побуждать к подражательному мимическому и пантомимическому воспроизведению интереса, веселья, огорчения, удивления. Обогащать опыт эмоционального реагирования на происходящее вокруг. Развивать психическое образование "схема тела": учить показывать и называть части собственного тела, на кукле, в изображениях человека. Обогащать опыт выполнения целенаправленных движений частью (частями) тела, названной (названными) педагогическим работником или по подражанию движениям педагогического работника. Знакомить с внешним обликом и частями тела животного. Обращать внимание на характерные особенности облика животного в зависимости от видовой принадлежности.</w:t>
      </w:r>
    </w:p>
    <w:p w14:paraId="639203BF" w14:textId="6FD2F09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.4.2. Пятый уровень.</w:t>
      </w:r>
    </w:p>
    <w:p w14:paraId="73A69CF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сенсорных эталонов, развитие свойств восприятия, формирование перцептивных действий типа "приравнивание к эталону", развитие образов восприятия с формированием образов памяти о предметах и явлениях окружающей действительности: их полноты, точности, осмысленности, целостности, детальности.</w:t>
      </w:r>
    </w:p>
    <w:p w14:paraId="59E07CC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обучающиеся со средней и тяжелой степенью слабовидения младшего дошкольного возраста; обучающиеся с нарушением зрения от 5-ти лет и старше в условиях недостаточной </w:t>
      </w:r>
      <w:proofErr w:type="spellStart"/>
      <w:r w:rsidRPr="00D303E8">
        <w:rPr>
          <w:rFonts w:ascii="Times New Roman" w:hAnsi="Times New Roman" w:cs="Times New Roman"/>
          <w:sz w:val="28"/>
          <w:szCs w:val="28"/>
        </w:rPr>
        <w:t>компенсированности</w:t>
      </w:r>
      <w:proofErr w:type="spellEnd"/>
      <w:r w:rsidRPr="00D303E8">
        <w:rPr>
          <w:rFonts w:ascii="Times New Roman" w:hAnsi="Times New Roman" w:cs="Times New Roman"/>
          <w:sz w:val="28"/>
          <w:szCs w:val="28"/>
        </w:rPr>
        <w:t xml:space="preserve"> зрительной перцепции; младшие дошкольники с тяжелой или очень тяжелой степенью </w:t>
      </w:r>
      <w:proofErr w:type="spellStart"/>
      <w:r w:rsidRPr="00D303E8">
        <w:rPr>
          <w:rFonts w:ascii="Times New Roman" w:hAnsi="Times New Roman" w:cs="Times New Roman"/>
          <w:sz w:val="28"/>
          <w:szCs w:val="28"/>
        </w:rPr>
        <w:t>амблиопии</w:t>
      </w:r>
      <w:proofErr w:type="spellEnd"/>
      <w:r w:rsidRPr="00D303E8">
        <w:rPr>
          <w:rFonts w:ascii="Times New Roman" w:hAnsi="Times New Roman" w:cs="Times New Roman"/>
          <w:sz w:val="28"/>
          <w:szCs w:val="28"/>
        </w:rPr>
        <w:t xml:space="preserve"> в период окклюзии.</w:t>
      </w:r>
    </w:p>
    <w:p w14:paraId="141EEDD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01969F3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Острота зрения на лучше видящий глаз или на </w:t>
      </w:r>
      <w:proofErr w:type="spellStart"/>
      <w:r w:rsidRPr="00D303E8">
        <w:rPr>
          <w:rFonts w:ascii="Times New Roman" w:hAnsi="Times New Roman" w:cs="Times New Roman"/>
          <w:sz w:val="28"/>
          <w:szCs w:val="28"/>
        </w:rPr>
        <w:t>амблиопичный</w:t>
      </w:r>
      <w:proofErr w:type="spellEnd"/>
      <w:r w:rsidRPr="00D303E8">
        <w:rPr>
          <w:rFonts w:ascii="Times New Roman" w:hAnsi="Times New Roman" w:cs="Times New Roman"/>
          <w:sz w:val="28"/>
          <w:szCs w:val="28"/>
        </w:rPr>
        <w:t xml:space="preserve"> глаз в условиях оптической коррекции от 0,2 до 0,05.</w:t>
      </w:r>
    </w:p>
    <w:p w14:paraId="0A6668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Ограничение обзора из-за нарушения поля зрения или большого угла косоглазия.</w:t>
      </w:r>
    </w:p>
    <w:p w14:paraId="15CE80C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Бедность чувственного опыта: трудности различения, низкая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окружающего; значительно снижен уровень </w:t>
      </w:r>
      <w:r w:rsidRPr="00D303E8">
        <w:rPr>
          <w:rFonts w:ascii="Times New Roman" w:hAnsi="Times New Roman" w:cs="Times New Roman"/>
          <w:sz w:val="28"/>
          <w:szCs w:val="28"/>
        </w:rPr>
        <w:lastRenderedPageBreak/>
        <w:t>зрительного восприятия (вне зависимости от степени нарушения зрения).</w:t>
      </w:r>
    </w:p>
    <w:p w14:paraId="2E2FE3A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Слабовыраженная познавательная активность.</w:t>
      </w:r>
    </w:p>
    <w:p w14:paraId="7E3DF9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2A8F80C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устойчивость проявления свойств восприятия;</w:t>
      </w:r>
    </w:p>
    <w:p w14:paraId="5E4B110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способности к достаточно тонкой зрительной дифференциации;</w:t>
      </w:r>
    </w:p>
    <w:p w14:paraId="00DA0E9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и обогащение опыта формирования точных, полных, осмысленных зрительных образов.</w:t>
      </w:r>
    </w:p>
    <w:p w14:paraId="486F96A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пятого уровня:</w:t>
      </w:r>
    </w:p>
    <w:p w14:paraId="7BF30A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Обогащать опыт восприятия и развивать фиксацию взора на информационно-опознавательных признаках объектов окружения. Обращать внимание на яркие предметы, расположенные в пространстве помещения. Побуждать узнавать их, ориентируясь на заданный хорошо различимый признак (цвет, форма, величина, на яркую деталь, часть) или их комплекс с последующим подтверждением восприятия на практическом уровне (взять в руки, осязательно обследовать, выполнить действие). Побуждать к проявлению положительных эмоций (радость, радостное удивление, интерес) в процессе опознания, его результат. Побуждать обучающихся в предметно практической деятельности, в процессе игровых действий с предметами обращать внимание и называть опознавательный признак. Развивать умения выбирать предмет по заданному признаку из 2-3 предметов (объектов) с обязательной фиксацией внимания на опознавательном признаке (показывает, называет). Развивать поисково-ориентировочную деятельность по образцу "Найди игрушку по "фотографии и картинке", "Собери предметы такого же цвета (формы, величины)", "Выбери картинку, на которой изображен мальчик с поднятыми вверх руками".</w:t>
      </w:r>
    </w:p>
    <w:p w14:paraId="35DBAF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чувство нового, обращать внимание обучающихся на новые предметы (специально привносятся педагогическим работником) в пространстве. Активизировать ориентировочно-поисковую деятельность ребенка при зрительной фиксации опознавательного признака и самого предмета из разных пространственных точек помещения. Обогащать опыт зрительной фиксации опознавательного, обозначенного педагогическим работником признака, и, ориентируясь на него, осуществлять зрительно поисковую деятельность других предметов, имеющих такой же признак. С этой целью привносить в предметно-пространственную среду полузнакомые детям предметы (разного размера; многоцветные (до 3-4-х цветов); простой и усложненной конфигурации) и малознакомые среднего и большого размеров, одно- или двухцветные; преимущественно простой конфигурации, с небольшим числом деталей.</w:t>
      </w:r>
    </w:p>
    <w:p w14:paraId="47F6305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3. При работе вблизи предлагать детям выбирать предмет по заданному (общему) признаку из 3-4-х однородных предметов. Постепенно предлагать детям в процессе зрительного поиска и выбора предмета ориентироваться на обобщающие слова,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"Найди и собери предметы, похожие по форме".</w:t>
      </w:r>
    </w:p>
    <w:p w14:paraId="4AA839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Активно развивать механизмы ЗМК:</w:t>
      </w:r>
    </w:p>
    <w:p w14:paraId="32A115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заданного зрительного прослеживания (глазомерные действия), подвижность (моторика) глаз;</w:t>
      </w:r>
    </w:p>
    <w:p w14:paraId="68C33D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сенсорный компонент зрения;</w:t>
      </w:r>
    </w:p>
    <w:p w14:paraId="251A209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чувства зрительно-ручной координации;</w:t>
      </w:r>
    </w:p>
    <w:p w14:paraId="76617F0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ручной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w:t>
      </w:r>
    </w:p>
    <w:p w14:paraId="1552E32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совершенствовать нервно-мышечный тонус и мышечную силу;</w:t>
      </w:r>
    </w:p>
    <w:p w14:paraId="27E1C84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антиципацию;</w:t>
      </w:r>
    </w:p>
    <w:p w14:paraId="1BCE307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знакомить с исторически сложившимися (культурными средствами) действиями с предметами; расширять практические умения; обогащать опыт захвата мелких предметов и деталей большим и указательным пальцами; знакомить с разными видами и способами выполнения предметно-практических действий;</w:t>
      </w:r>
    </w:p>
    <w:p w14:paraId="50259C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обогащать опыт выполнения игровых действий (предметная игра) и функциональных действий с предметами окружения;</w:t>
      </w:r>
    </w:p>
    <w:p w14:paraId="4E04A7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некоторым видам продуктивной деятельности (раскрашиванию, элементарному конструированию);</w:t>
      </w:r>
    </w:p>
    <w:p w14:paraId="23A329D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выполнять и расширять опыт функциональных действий с дидактическими игрушками;</w:t>
      </w:r>
    </w:p>
    <w:p w14:paraId="458806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обследовательские познавательные действия (ориентировочно-исследовательская деятельность).</w:t>
      </w:r>
    </w:p>
    <w:p w14:paraId="0E7F71D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Обогащая опыт выполнения игровых действий, развивать:</w:t>
      </w:r>
    </w:p>
    <w:p w14:paraId="4A3E3B1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соотносящие действия типа "расставим чашки на блюдца, рядом положим ложки" (в игре "Угостим куклу чаем"), "заполним кузов машинки", "посадим кукол на стульчики";</w:t>
      </w:r>
    </w:p>
    <w:p w14:paraId="506DA4D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орудийные действия типа "помешаем ложкой в чашке", "за веревочку переместим предмет", "поймаем на удочку рыбку". Обогащать опыт точных, ловких действий с разными видами застежек (под контролем зрения): расстегивать-застегивать "молнию", пуговицы.</w:t>
      </w:r>
    </w:p>
    <w:p w14:paraId="195AA56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Учить выполнять графические задания типа "раскрашивание", обведение контура, работа с трафаретом, проведение линий (горизонтальных, вертикальных, по диагонали). Развивать чувство линии, формировать умение отличать правильную окружность от неправильной, изогнутую линию, от прямой. Формировать формообразующие движения: учить изображать круг, </w:t>
      </w:r>
      <w:r w:rsidRPr="00D303E8">
        <w:rPr>
          <w:rFonts w:ascii="Times New Roman" w:hAnsi="Times New Roman" w:cs="Times New Roman"/>
          <w:sz w:val="28"/>
          <w:szCs w:val="28"/>
        </w:rPr>
        <w:lastRenderedPageBreak/>
        <w:t>четырехугольник (позднее дифференцировать квадрат, прямоугольник), треугольник. Формировать умение в нанизывании, наматывании, вкладывании, попадании в отверстие, действиях с дидактическими игрушками. Обогащать опыт наблюдения за объектом (предметом, деталью), перемещающимся в пространстве, поля взора и за его пределами. Обогащать опыт зрительно-осязательного восприятия объемных геометрических тел (шар, куб, цилиндр, конус, параллелепипед) ладонным, ладонно-пальцевым и пальцевым способами захвата и плоскостных геометрических фигур.</w:t>
      </w:r>
    </w:p>
    <w:p w14:paraId="45872D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w:t>
      </w:r>
      <w:proofErr w:type="spellStart"/>
      <w:r w:rsidRPr="00D303E8">
        <w:rPr>
          <w:rFonts w:ascii="Times New Roman" w:hAnsi="Times New Roman" w:cs="Times New Roman"/>
          <w:sz w:val="28"/>
          <w:szCs w:val="28"/>
        </w:rPr>
        <w:t>сукцессивность</w:t>
      </w:r>
      <w:proofErr w:type="spellEnd"/>
      <w:r w:rsidRPr="00D303E8">
        <w:rPr>
          <w:rFonts w:ascii="Times New Roman" w:hAnsi="Times New Roman" w:cs="Times New Roman"/>
          <w:sz w:val="28"/>
          <w:szCs w:val="28"/>
        </w:rPr>
        <w:t xml:space="preserve"> в процессе зрительного обследования для обеспечения целостности, полноты и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xml:space="preserve"> чувственных образов. Обогащать опыт сличения возникающих зрительных образов с образами памяти. Повышать способность к антиципации. Учить планомерному зрительно-осязательному рассматриванию объекта восприятия: целое - основные части, мелкие детали - целое, учить в процессе восприятия осмысливать связи "целое-часть". Обогащать опыт зрительного прослеживания действий рук, выполняющих пространственную ориентацию во внешнем плане: целое-часть, часть-часть, часть-целое. Развивать двигательную память (действия руки или рук) в пространственной локализации деталей (частей) объектов окружения.</w:t>
      </w:r>
    </w:p>
    <w:p w14:paraId="6DF1972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Способствовать овладению обобщенных способов ориентировки в окружающем: обогащать опыт зрительного поиска и выбора предметов по назначению для осуществления предметной деятельности. Расширять знания о назначении объектов окружения, способах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с ними. Развивать согласованные зрительные и моторные схемы в выполнении предметных действий.</w:t>
      </w:r>
    </w:p>
    <w:p w14:paraId="68408C8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практические чувства, потребность быть деятелем.</w:t>
      </w:r>
    </w:p>
    <w:p w14:paraId="0F5D184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Формировать навыки общего поведения при выполнении практических заданий. Развивать регуляцию движений рук и глаз в соответствии с объектом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саморегуляцию</w:t>
      </w:r>
      <w:proofErr w:type="spellEnd"/>
      <w:r w:rsidRPr="00D303E8">
        <w:rPr>
          <w:rFonts w:ascii="Times New Roman" w:hAnsi="Times New Roman" w:cs="Times New Roman"/>
          <w:sz w:val="28"/>
          <w:szCs w:val="28"/>
        </w:rPr>
        <w:t>, контроль за действиями, зрительное внимание. Обогащать опыт моторных ощущений при отражении протяженности и удаленности объектов.</w:t>
      </w:r>
    </w:p>
    <w:p w14:paraId="017821F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восприятия движущихся и перемещающихся в пространстве предметов (объектов). Опыт ожидания начала движения предмета, опыт прослеживания направления движения с фиксацией заданного стимула, удерживание взора на стимуле при изменении направления движения объекта. Совершенствовать конвергенцию и дивергенцию в процессе восприятия предметов, перемещающихся в глубину пространства.</w:t>
      </w:r>
    </w:p>
    <w:p w14:paraId="78BC154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общую моторику и координацию; моторику рук, кистей, пальцев; развивать точность и быстроту движений, относительно тонко </w:t>
      </w:r>
      <w:r w:rsidRPr="00D303E8">
        <w:rPr>
          <w:rFonts w:ascii="Times New Roman" w:hAnsi="Times New Roman" w:cs="Times New Roman"/>
          <w:sz w:val="28"/>
          <w:szCs w:val="28"/>
        </w:rPr>
        <w:lastRenderedPageBreak/>
        <w:t>координированные движения пальцев. Развивать автономные и самостоятельные действия пальцев. Обогащать опыт зрительно-тактильно- двигательно-мышечной дифференцировки пальцев. Обогащать опыт и развивать умения точного попадания каждым пальцем в заданный объект (на горизонтальной и вертикальной плоскости), умение перемещать его пальцем в обозреваемом пространстве в разных направлениях. Развивать способность переключения с одного движения на другое.</w:t>
      </w:r>
    </w:p>
    <w:p w14:paraId="628A7F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способность к локализации из множества, дифференцировка заданного цвета, формы, величины. Обогащать опыт поиска предмета в большом и пространстве с ориентацией на признаки по заданному образцу. Учить последовательному выделению (анализ) различных внешних признаков (цвет, форма, величина, детали) в предметах ближайшего окружения. Учить группировать предметы по заданным внешним признакам. Обогащать опыт в процессе зрительного поиска и выбора предмета. Ориентироваться на речевые конструкции типа: "предмет по цвету...", "предмет по форме...".</w:t>
      </w:r>
    </w:p>
    <w:p w14:paraId="7643495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Знакомить обучающихся с зашумленными рисунками, картинками. Учить их анализу: выделять смысловые элементы для опознания целого. Обогащать опыт восприятия фигур на зашумленном фоне.</w:t>
      </w:r>
    </w:p>
    <w:p w14:paraId="0E60DB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Развивать образы восприятия с формированием точных, полных, дифференцированных предметных представлений. Учить выделять, показывать, называть детали (части) воспринимаемого объекта, устанавливать пространственные и логические связи между целым и деталями. Развивать зрительную память: повышать объем кратковременной памяти, обогащать опыт оперирования образами памяти в кратковременный и долговременный периоды.</w:t>
      </w:r>
    </w:p>
    <w:p w14:paraId="34D1C2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Учить рассматривать предмет и предметные изображения (картинки) по алгоритму:</w:t>
      </w:r>
    </w:p>
    <w:p w14:paraId="6E1F6B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восприятие целостного облика с ответами на вопрос "кто это?", "что это?";</w:t>
      </w:r>
    </w:p>
    <w:p w14:paraId="4676DC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обращение внимания на яркие внешние отличительные признаки (цвет, форма, величина);</w:t>
      </w:r>
    </w:p>
    <w:p w14:paraId="58EA9D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последовательное выделение частей с их точным обозначением, определением отличительных признаков и уточнением местоположения;</w:t>
      </w:r>
    </w:p>
    <w:p w14:paraId="3B9C52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аналогично выделение мелких деталей;</w:t>
      </w:r>
    </w:p>
    <w:p w14:paraId="7707E88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повторное восприятие целостного облика;</w:t>
      </w:r>
    </w:p>
    <w:p w14:paraId="057128E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16. Развивать потребность, умения, обогащать опыт восприятия книжных иллюстраций. Развивать умения рассматривать простые по композиции иллюстрации; показывать с называнием героев сюжета и </w:t>
      </w:r>
      <w:r w:rsidRPr="00D303E8">
        <w:rPr>
          <w:rFonts w:ascii="Times New Roman" w:hAnsi="Times New Roman" w:cs="Times New Roman"/>
          <w:sz w:val="28"/>
          <w:szCs w:val="28"/>
        </w:rPr>
        <w:lastRenderedPageBreak/>
        <w:t xml:space="preserve">определять "что делают?". Узнавать и показывать ярко выраженные информативные признаки опознания у человека - лицо, внешний облик, одежда, предметы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у животных - внешний облик, особенности частей тела. Обращать внимание обучающихся на информативные признаки об эмоциональном состоянии героев, месте и времени событий. Побуждать эмоциональную отзывчивость обучающихся на восприятие книжной иллюстрации (ее яркость, красочность, смысловую нагрузку).</w:t>
      </w:r>
    </w:p>
    <w:p w14:paraId="613B5BC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Обогащать опыт восприятия собственного отражения в зеркале: узнавать себя, детально рассматривать лицо, мимические движения, рассматривать свою одежду (элементы) с называнием цвета.</w:t>
      </w:r>
    </w:p>
    <w:p w14:paraId="3D3C685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Формировать сенсорные эталоны.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предмета (форма, величина),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обучающихся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14:paraId="517B87E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обучающихся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красный, и </w:t>
      </w:r>
      <w:r w:rsidRPr="00D303E8">
        <w:rPr>
          <w:rFonts w:ascii="Times New Roman" w:hAnsi="Times New Roman" w:cs="Times New Roman"/>
          <w:sz w:val="28"/>
          <w:szCs w:val="28"/>
        </w:rPr>
        <w:lastRenderedPageBreak/>
        <w:t>здесь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педагогического работника: показывать левую или правую стороны, верх или низ, направление движения - прямо. Обогащать опыт передвижения в пространстве с изменением направления в соответствии со зрительными ориентирами.</w:t>
      </w:r>
    </w:p>
    <w:p w14:paraId="0B1A836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20. Формировать представления о геометрических телах и фигурах; цветах спектра, их темные и светлые тона, белый, черный, розовый, голубой; о величинах: большой, маленький, средний, очень большой, очень маленький, больше или меньше; об основных пространственных отношениях: верх или низ; право или лево, между, углы, центр, середина (плоскости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ряды, "столбики".</w:t>
      </w:r>
    </w:p>
    <w:p w14:paraId="132F43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Развивать зрительно-моторную координацию. Обеспечить развитие и упрочнение условно-рефлекторной связи зрительного слежения за движениями рук. Совершенствовать двигательное взаимодействие глаза и руки - "рука ведет глаз" в случаях тяжелого слабовидения учить его использовать как компенсаторный тип. Развивать тип "глаз ведет руку", когда организация точного движения руки происходит за счет информации от эффективных команд к движению глаз. Развивать "единое" поле зрения и действия. Учить выполнять и обогащать опыт организации и выполнения разных видов предметно-практической деятельности в ограниченном пространстве, доступном для отражения полем зрения. Расширять поле зрения, в том числе цветовое. Способствовать переходу от скачкообразного или смешанного (скачкообразного и плавного) прослеживания к плавному. Развивать автоматическую регуляцию прослеживания. Обогащать опыт точного прослеживания. Вырабатывать потребность и развивать устойчивость постоянного зрительного контроля для организации, осуществления и результативности предметно-практической деятельности.</w:t>
      </w:r>
    </w:p>
    <w:p w14:paraId="173224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22. Развивать зрительные функции: устойчивость фиксации взора (фиксация точки по счету); повышать различительную способность, контрастную чувствительность (восприятие светлого на темном, темного на светлом), цветоразличения; повышать способность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xml:space="preserve"> при узнавании форм, анализе конфигурации контура; выделять отличия в схожих по конфигурации двух объектах; развивать подвижность глаз: повышать способность к конвергенции, дивергенции; обогащать опыт зрительного прослеживания, слежения за перемещающимися в пространстве (ближнем, </w:t>
      </w:r>
      <w:r w:rsidRPr="00D303E8">
        <w:rPr>
          <w:rFonts w:ascii="Times New Roman" w:hAnsi="Times New Roman" w:cs="Times New Roman"/>
          <w:sz w:val="28"/>
          <w:szCs w:val="28"/>
        </w:rPr>
        <w:lastRenderedPageBreak/>
        <w:t>дальнем) объектами.</w:t>
      </w:r>
    </w:p>
    <w:p w14:paraId="79B75FD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В старшем возрасте также 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педагогический работник). Развивать объем, целостность и детальность восприятия за счет ориентации на цветовую и оттеночную гамму изображения, отражения и выделения всех изображенных объектов и их опознание на основе локализации основных (несущих логическую нагрузку) и дополнительных деталей.</w:t>
      </w:r>
    </w:p>
    <w:p w14:paraId="0AE583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14:paraId="22019D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25. Воспитание основ сознательного отношения к охране нарушенного зрения: развитие умений гигиенического ухода за глазами, очками, бережного обращения с оптикой, предметно-пространственной рациональной организации мест активной зрительной работы; основ здорового образа жизни: развитие умений и навыков, обогащение опыта выполнения упражнений для глаз, их комплексов (по назначению врача-офтальмолога).</w:t>
      </w:r>
    </w:p>
    <w:p w14:paraId="32F73E35" w14:textId="07C30FE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 Шестой уровень.</w:t>
      </w:r>
    </w:p>
    <w:p w14:paraId="521A4A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Цели: формирование сенсорных эталонов, перцептивных действий "приравнивания к эталону", развитие тонкой дифференцировки зрительного восприятия: формирование системы сенсорных эталонов, формирование действий "перцептивного моделирования"; обеспечение визуализации чувственного опыта и </w:t>
      </w:r>
      <w:proofErr w:type="spellStart"/>
      <w:r w:rsidRPr="00D303E8">
        <w:rPr>
          <w:rFonts w:ascii="Times New Roman" w:hAnsi="Times New Roman" w:cs="Times New Roman"/>
          <w:sz w:val="28"/>
          <w:szCs w:val="28"/>
        </w:rPr>
        <w:t>интериоризации</w:t>
      </w:r>
      <w:proofErr w:type="spellEnd"/>
      <w:r w:rsidRPr="00D303E8">
        <w:rPr>
          <w:rFonts w:ascii="Times New Roman" w:hAnsi="Times New Roman" w:cs="Times New Roman"/>
          <w:sz w:val="28"/>
          <w:szCs w:val="28"/>
        </w:rPr>
        <w:t xml:space="preserve"> действий, выполняемых на основе и под контролем зрения; формирование точных, полных, дифференцированных зрительных образов; обогащение и расширение зрительных представлений как образов памяти об окружающей действительности; развитие тонко координированных действий в системе зрительно-моторной координации.</w:t>
      </w:r>
    </w:p>
    <w:p w14:paraId="55BA21F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дошкольники со средней и слабой степенью слабовидения, обучающиеся с тяжелой степенью слабовидения, освоившие предыдущий уровень, дошкольники с функциональными расстройствами зрения, в том числе с разной степенью </w:t>
      </w:r>
      <w:proofErr w:type="spellStart"/>
      <w:r w:rsidRPr="00D303E8">
        <w:rPr>
          <w:rFonts w:ascii="Times New Roman" w:hAnsi="Times New Roman" w:cs="Times New Roman"/>
          <w:sz w:val="28"/>
          <w:szCs w:val="28"/>
        </w:rPr>
        <w:t>амблиопии</w:t>
      </w:r>
      <w:proofErr w:type="spellEnd"/>
      <w:r w:rsidRPr="00D303E8">
        <w:rPr>
          <w:rFonts w:ascii="Times New Roman" w:hAnsi="Times New Roman" w:cs="Times New Roman"/>
          <w:sz w:val="28"/>
          <w:szCs w:val="28"/>
        </w:rPr>
        <w:t>.</w:t>
      </w:r>
    </w:p>
    <w:p w14:paraId="60B705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показания к освоению уровня:</w:t>
      </w:r>
    </w:p>
    <w:p w14:paraId="6861E07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 Острота зрения на лучше видящий глаз в условиях оптической коррекции не менее 0,4-0,3.</w:t>
      </w:r>
    </w:p>
    <w:p w14:paraId="0DEC2F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Острота зрения благополучного глаза при монокулярном характере видения не менее 0,5.</w:t>
      </w:r>
    </w:p>
    <w:p w14:paraId="38D539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Косоглазие и (или) расстройство бинокулярной фиксации с высокой остротой зрения.</w:t>
      </w:r>
    </w:p>
    <w:p w14:paraId="671AE6E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Устойчивая зрительная ориентировочная деятельность.</w:t>
      </w:r>
    </w:p>
    <w:p w14:paraId="0E19D8A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Уровни развитости зрительного восприятия - средний, высокий.</w:t>
      </w:r>
    </w:p>
    <w:p w14:paraId="109A691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0EBEAE6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Темп и уровень развития зрительно восприятия в целом соотносится с возрастными особенностями.</w:t>
      </w:r>
    </w:p>
    <w:p w14:paraId="4435D32D" w14:textId="39930D6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.4.3.1. Программные задачи шестого уровня. 1-й год обучения.</w:t>
      </w:r>
    </w:p>
    <w:p w14:paraId="5FF347C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1-е полугодие:</w:t>
      </w:r>
    </w:p>
    <w:p w14:paraId="1316773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(форма, величина) предмета,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обучающихся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14:paraId="5FE92A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обучающихся подбирать предметную картину к соответствующему предмету на основе идентификации. Подключать мануальные </w:t>
      </w:r>
      <w:r w:rsidRPr="00D303E8">
        <w:rPr>
          <w:rFonts w:ascii="Times New Roman" w:hAnsi="Times New Roman" w:cs="Times New Roman"/>
          <w:sz w:val="28"/>
          <w:szCs w:val="28"/>
        </w:rPr>
        <w:lastRenderedPageBreak/>
        <w:t>обследовательские действия к описательной речи ребенка: "Здесь мячик такой (показ округлой формы), здесь такой же (те же действия), здесь - красный, и здесь -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педагогического работника: показывать левую или правую стороны, верх или низ, направление движения - прямо. Обогащать опыт передвижения в пространстве с изменением направления в соответствии со зрительными ориентирами.</w:t>
      </w:r>
    </w:p>
    <w:p w14:paraId="0F22FED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зрительные функции: предлагать задания на умение попадать палочкой (стержнем) точно в отверстие (с возможностью его контрастного выделения или осязательного контроля) с расстояния, доступного для зрительного различения, постепенно уменьшать диаметр отверстия или увеличивать расстояние для попадания, увеличивать количество отверстий, из которых необходимо попасть в нужное; на прослеживание глазами с поворотом головы направлений (слева направо, справа налево, сверху вниз, снизу вверх); на изменение поля зрения поворотом головы.</w:t>
      </w:r>
    </w:p>
    <w:p w14:paraId="4C97F4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Способствовать формированию предметных представлений (в соответствии с лексическими темами): знакомить с внешним обликом, учить выделять (показывать и называть) отличительные признаки (части, форма, цвет); обогащать опыт узнавания предмета в разных модальностях (модель, изображения, контур) и разных предметно-пространственных связях; учить совмещать цветные силуэтные и контурные простые по форме и изображения предметов; развивать способность выделять объекты по форме и контуру; обогащать опыт узнавания или экспрессии эмоций: веселье, радость, страх.</w:t>
      </w:r>
    </w:p>
    <w:p w14:paraId="7C84C2AE" w14:textId="08F38C5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.4.3.2. Программные задачи шестого уровня. 1-й год обучения. 2-е полугодие:</w:t>
      </w:r>
    </w:p>
    <w:p w14:paraId="0C2D85B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Обогащать опыт обучающихся в узнавании, назывании, выделении в окружающей среде (с увеличением расстояния до предмета) четырех основных цветов. Учить группировать предметы по цвету вокруг образца (выбор из 2-4 цветов). Развивать локализацию красного цвета из желто-оранжевых цветов (оранжевый вводится без названия), желтого - из зелено-синих, зеленого - из сине-желтых, синего - из красно-зеленых (при этом следует в множество цветов, из которого локализуют, вводить светлые и темные тона основных цветов).</w:t>
      </w:r>
    </w:p>
    <w:p w14:paraId="496EDA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локализовать и узнавать заданный цвет в </w:t>
      </w:r>
      <w:r w:rsidRPr="00D303E8">
        <w:rPr>
          <w:rFonts w:ascii="Times New Roman" w:hAnsi="Times New Roman" w:cs="Times New Roman"/>
          <w:sz w:val="28"/>
          <w:szCs w:val="28"/>
        </w:rPr>
        <w:lastRenderedPageBreak/>
        <w:t>предметах большого пространства до 2-3 м (размер предметов средний; для предметов красного, зеленого, желтого цветов размер плавно уменьшать; постепенно предлагать для восприятия предметы с неяркой окраской). Способствовать формированию у обучающихся обобщающего понятия "цвет", использовать в речи, по подражанию, упражнять в его использовании в практической деятельности. Развивать ориентировочно-поисковую деятельность на слова "цвет", "по цвету", "цветной". Обогащать опыт ориентировки цвет при узнавании предмета. Продолжать знакомить обучающихся с геометрическими фигурами: круг, квадрат, треугольник. Учить выполнять практические обследовательские действия при узнавании геометрических фигур с постепенным переводом их в зрительный план.</w:t>
      </w:r>
    </w:p>
    <w:p w14:paraId="3CC13C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узнавать и называть круг, квадрат, треугольник разных величин (до 3-х размеров); выделять квадрат из множества кругов и треугольников, треугольник из множества кругов и квадратов. Учить накладывать с точным совмещением силуэта и контурного изображения фигуры. Учить узнавать и называть основную форму изображенного предмета. Развивать зрительную поисковую деятельность обучающихся на обобщающее понятие "форма". Обогащать опыт узнавания в окружении шар, куб, кирпичик. Активизировать словарь за счет словосочетаний: "как куб", "как шар", "как кирпичик". Развивать зрительную дифференцировку предметов по их величине: учить выбирать из двух меньший или больший по величине (с подключением практических действий) в малом и большом пространствах; учить выбирать из трех два одинаковых предмета при положении предметов по величине.</w:t>
      </w:r>
    </w:p>
    <w:p w14:paraId="5C3589C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Упражнять в зрительном определении расстояния (ближе или дальше) от себя до двух предметов с последующим уменьшением расстояния между ними. Учить обучающихся осязательно-зрительным способом выделять и показывать пространственное положение (вверху, внизу, рядом) предмета в группе предметов (из трех), менять его положение по образцу, учить располагать в малом пространстве предметы по образцу (плоскостное изображение идентичных предметов), зрительно выбирать из трех карточек с изображением двух предметов одинаковые карточки по пространственному расположению в них предметов. Упражнять в умении подбирать идентичную картинку и предмет.</w:t>
      </w:r>
    </w:p>
    <w:p w14:paraId="0CF3C1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осязательно-зрительным способом поэтапному обследованию предмета:</w:t>
      </w:r>
    </w:p>
    <w:p w14:paraId="7E48CCC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рассмотри весь предмет (педагогический работник обводит контур, ребенок выполняет практическое обследование действия);</w:t>
      </w:r>
    </w:p>
    <w:p w14:paraId="49E4A7B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узнай и назови форму, цвет;</w:t>
      </w:r>
    </w:p>
    <w:p w14:paraId="6401EA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узнай и назови форму (предмет имеет простую конфигурацию или </w:t>
      </w:r>
      <w:r w:rsidRPr="00D303E8">
        <w:rPr>
          <w:rFonts w:ascii="Times New Roman" w:hAnsi="Times New Roman" w:cs="Times New Roman"/>
          <w:sz w:val="28"/>
          <w:szCs w:val="28"/>
        </w:rPr>
        <w:lastRenderedPageBreak/>
        <w:t>форму, идентичную эталону);</w:t>
      </w:r>
    </w:p>
    <w:p w14:paraId="38816EA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предметах сложной конфигурации узнать, показать, назвать основные части.</w:t>
      </w:r>
    </w:p>
    <w:p w14:paraId="587EE03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последующем переводить на зрительное обследование знакомого объекта.</w:t>
      </w:r>
    </w:p>
    <w:p w14:paraId="166DBA1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зрительно соотносить плоскостное изображение с натуральным предметом; узнавать ранее обследованные предметы, изображенные в различных предметно-логических связях. Учить точно совмещать по контуру два плоскостных изображения предметов сложной конфигурации (одежда, растения). Развивать наблюдательность в играх. Обогащать опыт узнавания или экспрессии эмоций: веселье, радость, страх, огорчение. Учить узнавать людей с подобными эмоциями, помогать устанавливать простейшие причинно-следственные связи: события (действия) - эмоции. Обогащать опыт восприятие собственного лица, обращать внимание на его части (губы, глаза, брови) и их подвижность при выражении эмоций.</w:t>
      </w:r>
    </w:p>
    <w:p w14:paraId="0A88B8B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Способствовать развитию ЗМК: развивать моторику кистей рук; учить правильному захвату объектов для точного совмещения, обогащать опыт зрительной оценки и контроля при выполнении практических действий, обогащать опыт орудийных действий: использовании карандаша (обводка, раскрашивании, проведении линий; использование детской указки для организации фиксации, перевода взора, прослеживания). Совершенствовать моторику рук и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w:t>
      </w:r>
    </w:p>
    <w:p w14:paraId="3A23B6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Развивать дифференцированные движения большого, указательного пальцев и мизинца; развивать двигательное взаимодействие глаза и руки, обогащать опыт действий, когда рука обеспечивает точное глазное слежение. Способствовать автоматизации функциональных систем "глаз-рука", "глаз-нога". Вырабатывать условно-рефлекторную связь зрительного слежения за движением руки (ноги). Развивать координированные движения и действия.</w:t>
      </w:r>
    </w:p>
    <w:p w14:paraId="071D1AC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Учить работать с геометрическим трафаретом (внутренняя обводка). Обогащать умения проводить линии (горизонтальные, вертикальные), соединяя пунктир или точки. Учить воспринимать (узнавать) объекты на зашумленном фоне: объемный в группе (на фоне) других, зашумленное изображение. Обогащать опыт восприятия движущихся (перемещающихся в полях взора) объектов, опыт узнавания движущегося транспорта, машины.</w:t>
      </w:r>
    </w:p>
    <w:p w14:paraId="0299FD3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Способствовать развитию зрительных реакций и функций: развивать устойчивость фиксации взора (фиксация точки по счет); повышать различительную способность, контрастную чувствительность (восприятие светлого на темном, темного на светлом), цвета различения, активизировать центральное зрение при узнавании форм, анализе конфигурации контура, </w:t>
      </w:r>
      <w:r w:rsidRPr="00D303E8">
        <w:rPr>
          <w:rFonts w:ascii="Times New Roman" w:hAnsi="Times New Roman" w:cs="Times New Roman"/>
          <w:sz w:val="28"/>
          <w:szCs w:val="28"/>
        </w:rPr>
        <w:lastRenderedPageBreak/>
        <w:t xml:space="preserve">выделение отличий схожих по конфигурации двух объектов; развивать подвижность глаз: активизировать конвергенцию, дивергенцию, обогащать опыт прослеживания, слежения за перемещающимися в пространстве (ближнем, дальнем) объектом; способствовать развитию </w:t>
      </w:r>
      <w:proofErr w:type="spellStart"/>
      <w:r w:rsidRPr="00D303E8">
        <w:rPr>
          <w:rFonts w:ascii="Times New Roman" w:hAnsi="Times New Roman" w:cs="Times New Roman"/>
          <w:sz w:val="28"/>
          <w:szCs w:val="28"/>
        </w:rPr>
        <w:t>ортофории</w:t>
      </w:r>
      <w:proofErr w:type="spellEnd"/>
      <w:r w:rsidRPr="00D303E8">
        <w:rPr>
          <w:rFonts w:ascii="Times New Roman" w:hAnsi="Times New Roman" w:cs="Times New Roman"/>
          <w:sz w:val="28"/>
          <w:szCs w:val="28"/>
        </w:rPr>
        <w:t>, бинокулярной фиксации; формировать социальные эталоны.</w:t>
      </w:r>
    </w:p>
    <w:p w14:paraId="68932F0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Для совершенствования зрительных функций включать задания на развитие различной чувствительности (способности различать прямой контраст); способности точно выделять заданную точку (при увеличении и уменьшении расстояния, увеличении количества точек при выделении одной), прослеживающей функции глаза, поля зрения.</w:t>
      </w:r>
    </w:p>
    <w:p w14:paraId="717FB413" w14:textId="2D7060D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.4.3.3. Программные задачи шестого уровня. 2-й год обучения. 1-е полугодие:</w:t>
      </w:r>
    </w:p>
    <w:p w14:paraId="4B2C24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обучающихся зрительным способом узнавать, выделять в окружающем (с увеличением расстояния до предмета) и называть светлые и темные тона четырех основных цветов; стимулировать зрительную поисковую деятельность обучающихся на обобщающее понятие "оттенок";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желтый цвет из множества желто-оранжевых цветов, красный из оранжево-красных и фиолетово-красных (фиолетовый вводится без названия), синий из зелено-синих и красно-синих (постепенно уменьшать размер локализуемых объектов, увеличивать множество, из которого производится выбор, вводить оттенки локализуемых цветов), белый из хроматических цветов.</w:t>
      </w:r>
    </w:p>
    <w:p w14:paraId="7790904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узнавать и называть точным словом (белый, черный) оранжевый и коричневый цвета; различать оранжевый- желтый, оранжевый - фиолетовый, коричневый - красный, коричневый - зеленый, коричневый - синий, соотносить заданный цвет (коричневый или оранжевый) с цветностью окружающих предметов в малом и большом пространствах (с постепенным уменьшением размера воспринимаемых объектов или увеличением расстояния восприятия); локализовать оранжевый цвет из красно-желто-фиолетовых цветов, коричневый из красно-сине-фиолетовых. Продолжать формировать обобщающее понятие "цвет", ввести это понятие в речь ребенка. Расширить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окружающего мира, имеющих постоянный признак - основные цвета; учить ориентироваться на этот признак при узнавании предмета.</w:t>
      </w:r>
    </w:p>
    <w:p w14:paraId="7FFADB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Учить обучающихся зрительным способом узнавать круг, квадрат, треугольник (в силуэтном и контурном изображении) с подключением мануальных обследовательских действий; называть их, различать круг - овал, квадрат -прямоугольник; локализовать в контурном изображении квадрат из множества кругов и треугольников, треугольник из множества кругов и </w:t>
      </w:r>
      <w:r w:rsidRPr="00D303E8">
        <w:rPr>
          <w:rFonts w:ascii="Times New Roman" w:hAnsi="Times New Roman" w:cs="Times New Roman"/>
          <w:sz w:val="28"/>
          <w:szCs w:val="28"/>
        </w:rPr>
        <w:lastRenderedPageBreak/>
        <w:t>квадратов, круг из множества квадратов и треугольников. Учить осязательно-зрительным способом анализировать форму предмета, конфигурация которого включает две простые формы, учить ориентироваться при опознании предметов в окружающем пространстве на форму как основной опознавательный признак предмета (предлагать игры на опознание знакомого предмета простой конфигурации в силуэтном и контурном изображениях при первоначальном совмещении с реальным изображением). Способствовать формированию обобщающего понятия "форма", активизировать речь, упражняя в использовании этого понятия в практической деятельности. Учить обучающихся осязательно-зрительным способом различать изменение формы натуральных предметов одного вида в посуде (чайники, чашки), в одежде (платье, шапка), в растениях (листья). Сообщить сведения о том, что по форме можно отличать один предмет от другого.</w:t>
      </w:r>
    </w:p>
    <w:p w14:paraId="55BF53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Повышать зрительную дифференцировку предметов по величине, выделять и располагать в ряд 3-4 предмета (по уменьшению или увеличению общего объекта) в малом и большом пространствах, учить выбирать одинаковые предметы по величине (общий объем) из множества объектов, разно расположенных в пространстве. Способствовать формированию обобщающего понятия "величина", активизировать речь, упражняя обучающихся в применении в практической деятельности. Дать знания детям о том, что в окружающем мире есть предметы (их назначение) маленькие и большие по величине, познакомить с таковыми на примере посуды, мебели, одежды, учить сопоставлять их по величине. Осязательным способом воспринимать протяженность (высоту и длину) реального объемного предмета, развивать способность зрительно дифференцировать однородные предметы по высоте (1-2 предмета), по длине с первоначальным четким выделением границ протяженности и расположения их в ряд (с постоянным уменьшением разницы).</w:t>
      </w:r>
    </w:p>
    <w:p w14:paraId="27FE12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зрительную дифференцировку расстояния до двух предметов в малом и большом пространствах с уменьшением расстояния между объектами, с увеличением горизонтального расстояния между ними. Обогащать опыт зрительной локализации точечного объекта в большом свободном пространстве с изменением расстояния до него, контраста и уменьшения его величины. Учить практическим способом выделять и показывать пространственное положение предметов в группе предметов из трех, определять изменение положения предметов, видеть разницу в пространственном положении трех предметов в двух группах объектов.</w:t>
      </w:r>
    </w:p>
    <w:p w14:paraId="5913A3D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при рассматривании предмета или его изображения:</w:t>
      </w:r>
    </w:p>
    <w:p w14:paraId="6182884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прослеживанию его контура, целостному восприятию;</w:t>
      </w:r>
    </w:p>
    <w:p w14:paraId="67B356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выделению цвета с уточнением оттенка (темный, светлый);</w:t>
      </w:r>
    </w:p>
    <w:p w14:paraId="660666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узнаванию и показу основных частей предмета (3-4); при первоначальном знакомстве с предметом части выделяются дополнительными средствами;</w:t>
      </w:r>
    </w:p>
    <w:p w14:paraId="1EA5F88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определению эталонной формы выделенной части (при наличии образца);</w:t>
      </w:r>
    </w:p>
    <w:p w14:paraId="603BC8E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определению величины каждой выделенной части относительно основной;</w:t>
      </w:r>
    </w:p>
    <w:p w14:paraId="7098184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повторному практическому способу выделения контура предмета.</w:t>
      </w:r>
    </w:p>
    <w:p w14:paraId="15E8DA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способность зрительно узнавать ранее обследованный предмет в условиях искажения одного из свойств (перекрытие контура, силуэтное изображение, отсутствие цветности) или изменения пространственного положения в группе предметов. Развивать способность выделять в окружении объекты по форме и контуру. Учить совмещать контурное и силуэтное изображения предмета усложненной конфигурации. Побуждать к наблюдательности.</w:t>
      </w:r>
    </w:p>
    <w:p w14:paraId="2106BD9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педагогический работник). Развивать объем, целостность и детальность восприятия за счет ориентации на цветовую и оттеночную гамму изображения, за счет отражения и выделении всех изображенных объектов и их опознание на основе локализации основных (несущих логическую нагрузку) и дополнительных деталей.</w:t>
      </w:r>
    </w:p>
    <w:p w14:paraId="1AA47AD7" w14:textId="757B656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.4.3.4. Программные задачи шестого уровня. 2-й год обучения. 2-е полугодие:</w:t>
      </w:r>
    </w:p>
    <w:p w14:paraId="33093EE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узнавать и называть точным словом голубой и розовый цвета, различать (с постепенным увеличением расстояния) голубой - синий, голубой, белый, темно-фиолетовый; соотносить эталон каждого из этих цветов с окружающими предметами в малом и большом пространствах; локализовать голубой цвет из сине-фиолетовых, серо-белых (серый без названия), розовый из красных. Развивать способность обучающихся различать 5 оттенков основных цветов при увеличении поля восприятия и расстояния между цветными объектами (при затруднении зрительно дифференцировать, подключать внешние ориентировочные действия). Предлагать локализовать оттенки на прямом и обратном контрастах. Постепенно уменьшать время решения ребенком задачи на локализацию, закреплять понятия "цвет", "оттенок", активизировать речь за счет словосочетаний: "предмет ... цвета", </w:t>
      </w:r>
      <w:r w:rsidRPr="00D303E8">
        <w:rPr>
          <w:rFonts w:ascii="Times New Roman" w:hAnsi="Times New Roman" w:cs="Times New Roman"/>
          <w:sz w:val="28"/>
          <w:szCs w:val="28"/>
        </w:rPr>
        <w:lastRenderedPageBreak/>
        <w:t xml:space="preserve">"предметы по цвету различаются (сходны)", "темный (светлый) оттенок цвета".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об объектах или их частях, имеющих постоянный признак того или иного цвета: растения, птицы, животные; учить подбирать нужный цветовой эталон как признак предмета, а при описании предмета уточнять цветовую характеристику. Обогащать опыт обучающихся в любую часть суток, при разной освещенности различать, узнавать и называть цветовую окраску реальных предметов (кора деревьев, кустарник, окраска стен домов) с усвоением того, что по окраске можно установить различие между ними. Сообщить сведения о том, что люди раскрашивают предметы для того, чтобы они отличались друг от друга. Предложить для восприятия однородные предметы различной окраски (одежда, посуда, скамейки).</w:t>
      </w:r>
    </w:p>
    <w:p w14:paraId="04C00C7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узнавать и называть прямоугольник, отличать его от квадрата путем анализа и сравнения составных частей; локализовать прямоугольник из множества квадратов и наоборот. Учить выделять по контурному (силуэтному) изображению круг,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заданную форму из множества силуэтных и контурных изображений (ребенку предлагается соотносить контурное и силуэтное изображения). Учить узнавать треугольник в двух положениях,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фигуру в заданном расположении. Закреплять обобщающее понятие "форма", учить правильно применять словосочетания "круглая форма", "треугольная форма", "квадратная форма". Развивать зрительное различение форм натуральных объектов. Закреплять зрительный способ анализа формы предмета, конфигурация которого включает две простые формы. Развивать способность выделять в окружении объекты по форме и величине.</w:t>
      </w:r>
    </w:p>
    <w:p w14:paraId="56AB59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зрительную дифференцировку по величине: зрительно выделять и располагать в ряд 4-5 предметов в малом и большом пространствах; учить зрительно соотносить 2 разных объекта, одинаковых по высоте или длине (в большом пространстве); повышать различительную способность при восприятии высоты, длины 3-4 предметов (с выделением и без выделения границ протяженности). Активизировать словарь за счет слов: длинный, короткий, высокий, низкий.</w:t>
      </w:r>
    </w:p>
    <w:p w14:paraId="06A47B2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Повышать зрительную дифференцировку расстояния до 3-4-х предметов в малом пространстве с уменьшением расстояния между ними. Учить зрительным способом определять промежуточное равное расстояние между двумя предметами или ближе - дальше относительно одного. Учить обучающихся зрительным способом выделять и определять пространственное положение предмета в группе из 3-х предметов, определять изменения места его положения, выбирать из 3-х карточек две одинаковые по пространственному расположению 3-х предметов.</w:t>
      </w:r>
    </w:p>
    <w:p w14:paraId="6F15AC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5. Продолжать учить плану рассматривания предмета или его изображения, предлагать детям при рассматривании определять взаимное расположение частей предмета относительно основной части. Развивать способность узнавать ранее обследованный предмет под разным углом зрения, учить воспринимать человеческие позы (реальные изображения), обозначать их точным словом: стоит, сидит, наклоняется, двигается, берет, выделять признаки, по которым узнал позу (согнуты локти, поднята нога).</w:t>
      </w:r>
    </w:p>
    <w:p w14:paraId="2D9A18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находить различие в двух одинаковых по сюжету картинках (1-2 отличия): изменение позы, местоположения героев, появление дополнительных объектов. Постепенно увеличивать скорость восприятия сюжетных картинок. Продолжать учить рассматривать простую сюжетную картинку, учить в начале рассматривания обводить взором всю картину, выделять ближний и дальний планы, подробно рассматривать и описывать персонажей картины. Учить определять место действия (путем выделения конкретных изображений предметов и установления причинно-следственных связей). На протяжении второго года обучения последовательно решать задачи: продолжать формировать социальные эталоны; расширять и уточнять представления об экспрессии эмоции: радость огорчение страх; учить узнавать эмоцию по форме и положению губ, бровей, выражению глаз. Обращать внимание на позу (двигательный компонент) человека, выражающего и испытывающего радость, страх, огорчение. Обогащать двигательный опыт мимического и пантомимического воспроизведения экспрессии заданной эмоции. Обогащать опыт узнавания эмоций: интереса и удивления. Учить узнавать на картинках людей с этими эмоциями, способствовать установлению причинно-следственных связей. Обогащать опыт восприятия собственных движений (мимических и пантомимических) при воспроизведении схемы эмоций. Учить группировать изображения эмоций вокруг соответствующего образца.</w:t>
      </w:r>
    </w:p>
    <w:p w14:paraId="0BA19E9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В соответствии с программными лексическими темами расширять и углублять предметные представления; формировать полные, точные, дифференцированные, чувственные образы, учить устанавливать связи между целым и деталями, развивать осмысленность опознания образа, обогащать опыт опознания объектов окружающей действительности, представленных для восприятия: в реалистичном, силуэтном, контурном изображениях в новых предметно-пространственных связях, продолжать учить совмещать изображения разных модальностей. Учить обводить контур предметных изображений, и дорисовывать недостающую деталь целого, воссоздавать по характерным деталям и признакам образ предмета. Развивать способность к выделению и соотношению собой структурных эталонов в сложных объектах. </w:t>
      </w:r>
      <w:r w:rsidRPr="00D303E8">
        <w:rPr>
          <w:rFonts w:ascii="Times New Roman" w:hAnsi="Times New Roman" w:cs="Times New Roman"/>
          <w:sz w:val="28"/>
          <w:szCs w:val="28"/>
        </w:rPr>
        <w:lastRenderedPageBreak/>
        <w:t>Расширять объем и скорость восприятия при выборе предметного изображения из ряда предметных картинок.</w:t>
      </w:r>
    </w:p>
    <w:p w14:paraId="524D5E3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Развивать ЗМК: совершенствовать координированные движения и действия рук, развивать дифференцировку пальцев обеих рук, обогащать опыт совмещения пальца (пальцев) с определенным объектом, актуализируя зрительный контроль и добиваясь точности попадания. Совершенствовать освоенные и формировать новые орудийные действия. Продолжать учить работать с геометрическим трафаретом: расширять опыт обводки внутреннего контура и учить обводить трафарет по внешней стороне. Вводить в опыт обводки. Учить воссоздавать знакомые геометрические фигуры; обведение контура, </w:t>
      </w:r>
      <w:proofErr w:type="spellStart"/>
      <w:r w:rsidRPr="00D303E8">
        <w:rPr>
          <w:rFonts w:ascii="Times New Roman" w:hAnsi="Times New Roman" w:cs="Times New Roman"/>
          <w:sz w:val="28"/>
          <w:szCs w:val="28"/>
        </w:rPr>
        <w:t>дорисовывание</w:t>
      </w:r>
      <w:proofErr w:type="spellEnd"/>
      <w:r w:rsidRPr="00D303E8">
        <w:rPr>
          <w:rFonts w:ascii="Times New Roman" w:hAnsi="Times New Roman" w:cs="Times New Roman"/>
          <w:sz w:val="28"/>
          <w:szCs w:val="28"/>
        </w:rPr>
        <w:t>, срисовывание, обогащать опыт полного и точного совмещения разрезных картинок плоскостных и объемных деталей при воссоздании целого из частей. Развивать способность узнавания и точность прослеживания контура объекта на зашумленном фоне. Вырабатывать навык проведения горизонтальных и вертикальных прямых линий (проведение без опоры на зрительный стимул), проведения линии по пунктиру или точкам.</w:t>
      </w:r>
    </w:p>
    <w:p w14:paraId="7D255F7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Формировать ориентировочно-поисковые движения и действия, обеспечивающие пространственную ориентировку в малом и большом пространствах. В малом пространстве учить показывать и называть протяженность ближней - дальней (нижней - верхней), левую-правую стороны рабочей поверхности (стол, </w:t>
      </w:r>
      <w:proofErr w:type="spellStart"/>
      <w:r w:rsidRPr="00D303E8">
        <w:rPr>
          <w:rFonts w:ascii="Times New Roman" w:hAnsi="Times New Roman" w:cs="Times New Roman"/>
          <w:sz w:val="28"/>
          <w:szCs w:val="28"/>
        </w:rPr>
        <w:t>фланелеграф</w:t>
      </w:r>
      <w:proofErr w:type="spellEnd"/>
      <w:r w:rsidRPr="00D303E8">
        <w:rPr>
          <w:rFonts w:ascii="Times New Roman" w:hAnsi="Times New Roman" w:cs="Times New Roman"/>
          <w:sz w:val="28"/>
          <w:szCs w:val="28"/>
        </w:rPr>
        <w:t xml:space="preserve">, лист бумаги, картинка, страницы книги); углы верхние - нижние, левые - правые; середину. Обогащать опыт расположения предметов (объектов) вдоль сторон слева направо, сверху вниз, в заданной точке </w:t>
      </w:r>
      <w:proofErr w:type="spellStart"/>
      <w:r w:rsidRPr="00D303E8">
        <w:rPr>
          <w:rFonts w:ascii="Times New Roman" w:hAnsi="Times New Roman" w:cs="Times New Roman"/>
          <w:sz w:val="28"/>
          <w:szCs w:val="28"/>
        </w:rPr>
        <w:t>микропространства</w:t>
      </w:r>
      <w:proofErr w:type="spellEnd"/>
      <w:r w:rsidRPr="00D303E8">
        <w:rPr>
          <w:rFonts w:ascii="Times New Roman" w:hAnsi="Times New Roman" w:cs="Times New Roman"/>
          <w:sz w:val="28"/>
          <w:szCs w:val="28"/>
        </w:rPr>
        <w:t xml:space="preserve">. Учить изменять местоположение, менять местами предметы (объекты)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Обогащать опыт осязания со зрительным прослеживанием в заданном направлении контура плоскостных фигур, контуров изображений. В большом пространстве: обогащать опыт двигательного освоения и зрительной оценки протяженности глубины пространства, опыт зрительного прослеживания линейных ориентиров (без и с изменением направления), расположенных на горизонтальной или вертикальной плоскостях.</w:t>
      </w:r>
    </w:p>
    <w:p w14:paraId="1DCD3EFD" w14:textId="42881F0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.4.3.5. Программные задачи шестого уровня. 3-й год обучения. 1-е полугодие:</w:t>
      </w:r>
    </w:p>
    <w:p w14:paraId="65F63E0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узнавать и называть точным словом фиолетовый, серый цвета, различать фиолетовый - оранжевый, фиолетовый - коричневый, фиолетовый - бордовый. Познакомить с предметами, имеющими постоянный признак: фиолетовый цвет: овощи - баклажаны, капуста; фрукты - слива; цветы; серый - окрас животных с предметами окружающего быта, отличающимися фиолетовой или серой окраской: посуда, одежда, игрушки. Обогащать опыт </w:t>
      </w:r>
      <w:r w:rsidRPr="00D303E8">
        <w:rPr>
          <w:rFonts w:ascii="Times New Roman" w:hAnsi="Times New Roman" w:cs="Times New Roman"/>
          <w:sz w:val="28"/>
          <w:szCs w:val="28"/>
        </w:rPr>
        <w:lastRenderedPageBreak/>
        <w:t>локализации оттенков синего из сине-фиолетовых тонов; фиолетовый из красно-синих и их оттенков; голубой из бело-синих; серый из коричнево-голубых; у основных цветов - темные оттенки из темных, светлые из светлых (постоянно уменьшать время выполнения ребенком задания).</w:t>
      </w:r>
    </w:p>
    <w:p w14:paraId="32B7B0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различать в знакомых предметах большого пространства светлоту (постепенно увеличивать расстояние до объекта). Продолжать учить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оттенки на обратном контрасте. Обогащать опыт отражения и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(их частях), имеющих постоянный признак того или иного цвета: растения, птицы, животные, окраска табличек транспортных стоянок. Развивать способность различать окраску движущихся объектов: транспорта, животных, игрушек, мяча, летающих тарелок.</w:t>
      </w:r>
    </w:p>
    <w:p w14:paraId="4BFEAD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узнавать (с подключением осязания) фигуры (квадрат, треугольник), изображенные в разных пространственных положениях, различать четырехугольники: квадрат, прямоугольник, ромб, анализировать их составные части, определять сходное и различное; обогащать опыт локализации прямоугольника в контурном изображении из множества треугольников и шестиугольников.</w:t>
      </w:r>
    </w:p>
    <w:p w14:paraId="0459CCB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зрительным способом анализировать форму предмета, конфигурация которого включает 3-4 разнородные простые формы или 2-3 однородные (например, треугольные). Продолжать учить ориентироваться при опознании предметов в окружающем мире на форму как основной опознавательный признак, видеть различное в конфигурации натуральных предметов. Учить осязательно-зрительным способом различать объемные и плоскостные изображения форм (шар-круг, куб-квадрат, кирпичик- прямоугольник). Формировать обобщающие понятия "круглая форма", "угольная форма", включать их в речь ребенка.</w:t>
      </w:r>
    </w:p>
    <w:p w14:paraId="040F86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Усложнять зрительную дифференцировку предметов по величине: зрительно выделять и располагать в ряд по убыванию или нарастанию величины 6-7 предметов в малом и большом пространстве, учить зрительно выбирать одинаковые по величине предметы из множества, соотносить величину частей целого объекта. Расширить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об объектах одного рода, отличающихся по величине: растения, животные, транспорт. Обогащать опыт сопоставления величин натуральных объектов в глубине пространства, показать детям, что чем дальше предмет, тем он кажется меньшим по величине. Учить осязательно-зрительным способом воспринимать ширину- длину, длину-высоту натурального объекта, зрительно дифференцировать предмет по заданной величине (высоте, ширине, длине) из 5-7 предметов. Учить при рассматривании объекта выделять его величину или </w:t>
      </w:r>
      <w:r w:rsidRPr="00D303E8">
        <w:rPr>
          <w:rFonts w:ascii="Times New Roman" w:hAnsi="Times New Roman" w:cs="Times New Roman"/>
          <w:sz w:val="28"/>
          <w:szCs w:val="28"/>
        </w:rPr>
        <w:lastRenderedPageBreak/>
        <w:t>величину его частей как опознавательный признак (например, животные и их детеныши).</w:t>
      </w:r>
    </w:p>
    <w:p w14:paraId="62B676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зрительную дифференцировку 4-5 предметов в малом и большом пространствах с уменьшением расстояния между предметами, с увеличением горизонтального расстояния между ними; активизировать словарь за счет выражений: "между ...", "ближе к ...", "дальше от ...", "до". Учить зрительно точно определять уменьшение и увеличение расстояния; сравнивать и определять расстояние до двух предметов, расположенных в разных направлениях.</w:t>
      </w:r>
    </w:p>
    <w:p w14:paraId="0CE723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Показать на примере предметов большого пространства, что предмет, перекрывающий контур другого предмета, ближе, а перекрываемый - дальше. Упражнять в узнавании предметов на большом расстоянии. Учить зрительно оценивать пространственные отношения между предметами, положение одного относительно других, отражать эти отношения в практической деятельности. Учить анализировать пространственные отношения между частями одного предмета, видеть зависимость изменения характеристик предмета от изменения пространственных отношений между частями.</w:t>
      </w:r>
    </w:p>
    <w:p w14:paraId="1A591A2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Формировать представление об алгоритме рассматривания объектов (обобщенный и конкретный по родовым группам). Обогащать опыт рассматривания предмета или его изображения по плану: целостное самостоятельное восприятие объекта, определение цветовой гаммы, одноцветный - разноцветный, простой или сложный (много частей), по форме, величине относительно окружающих предметов; выделять основные части объекта; определять пространственные отношения; детально рассматривать каждую выделенную часть, определять ее форму, цвет, величину (относительно других частей); повторно в целом рассматривать объект. Продолжать формировать представления об экспрессии эмоций.</w:t>
      </w:r>
    </w:p>
    <w:p w14:paraId="674D1DB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Обогащать опыт восприятия мимики изображенного человеческого лица: радость, интерес, удивление, печаль, обида, огорчение, страх. Учить видеть изобразительные средства отражения эмоций.</w:t>
      </w:r>
    </w:p>
    <w:p w14:paraId="1479BD4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Обучать рассматривать сюжетную картинку: целостное восприятие картинки, выделение и узнавание основных объектов; детальное рассматривание трех композиционных планов; рассматривание человека с выделением позы, жестов, мимики; целенаправленное определение информативных объектов и их признаков, характеризующих действия героев, явления природы (осень, зима, дождь, ветер), места событий; устанавливать причинно-следственные связи на основе воспринятого. Развивать внимание, память.</w:t>
      </w:r>
    </w:p>
    <w:p w14:paraId="1D5E8DA2" w14:textId="362747E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 xml:space="preserve">.4.3.6. Программные задачи шестого уровня. 3-й год обучения. 2-е </w:t>
      </w:r>
      <w:r w:rsidR="00E0464D" w:rsidRPr="00D303E8">
        <w:rPr>
          <w:rFonts w:ascii="Times New Roman" w:hAnsi="Times New Roman" w:cs="Times New Roman"/>
          <w:sz w:val="28"/>
          <w:szCs w:val="28"/>
        </w:rPr>
        <w:lastRenderedPageBreak/>
        <w:t>полугодие.</w:t>
      </w:r>
    </w:p>
    <w:p w14:paraId="4F6C2E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Развивать способность обучающихся различать до восьми оттенков красного, зеленого, синего, коричневого цветов и до пяти оттенков оранжевого, фиолетового, желтого, голубого, серого цветов при увеличении поля восприятия и расстояния между цветными объектами. Предлагать локализовать оттенки на обратном контрасте. Обогащать опыт различения и узнавания по цвету деревьев (стволов, листьев, плодов) цветов (лепестков), различать птиц по окраске оперения, узнавать животных при изменении окраски меха (знание сезонных изменений). Предлагать игры в большом пространстве для выделения различий и сходства предметов по окраске. Учить узнавать овал, отличать его от круга, выделять в конфигурации предмета (объемного и изображения) с подключением мануальных действий.</w:t>
      </w:r>
    </w:p>
    <w:p w14:paraId="0444D75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выполнять мануальные обследовательские действия при восприятии цилиндра; различать осязательно-зрительным способом цилиндры разной высоты и толщины. Познакомить с предметами окружающего мира, имеющими в основе цилиндрическую форму. Продолжать учить зрительным способом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заданную форму в разных пространственных положениях. Повышать различительную способность при восприятии квадрата и прямоугольника, по форме приближенного к квадрату, круга и </w:t>
      </w:r>
      <w:proofErr w:type="gramStart"/>
      <w:r w:rsidRPr="00D303E8">
        <w:rPr>
          <w:rFonts w:ascii="Times New Roman" w:hAnsi="Times New Roman" w:cs="Times New Roman"/>
          <w:sz w:val="28"/>
          <w:szCs w:val="28"/>
        </w:rPr>
        <w:t>овала</w:t>
      </w:r>
      <w:proofErr w:type="gramEnd"/>
      <w:r w:rsidRPr="00D303E8">
        <w:rPr>
          <w:rFonts w:ascii="Times New Roman" w:hAnsi="Times New Roman" w:cs="Times New Roman"/>
          <w:sz w:val="28"/>
          <w:szCs w:val="28"/>
        </w:rPr>
        <w:t xml:space="preserve"> приближенного по форме к кругу. Обогащать опыт различения трапеции и пятиугольника, узнавания фигур без названия (по слову педагогического работника). Учить при восприятии натуральных объектов видеть сложность форм их частей, предлагать детям уточнять составные части заданной конфигурации, например, конфигурация листа дерева включает две формы: овал и треугольник. Показать, что однородные предметы различаются между собой конфигурацией частей. Развивать тонкую зрительную дифференцировку предметов по величине. Например, различать молодые и старые деревья по высоте и толщине стволов, величине кроны; различать кустарник и дерево по размеру ствола, узнавать комнатные растения по размеру листьев, учить узнавать и различать птиц по размеру. Учить соотносить предметы по величине. Развивать способность обучающихся зрительно определять и сравнивать величину (большой - маленький) движущихся объектов (транспорт). Продолжать развивать зрительную дифференцировку расстояния до 4-5-ти предметов; до двух предметов, расположенных в разных направлениях. Упражнять в назывании предметов на большом расстоянии. Продолжать развивать способность зрительно выбирать по величине одинаковые предметы из множества других.</w:t>
      </w:r>
    </w:p>
    <w:p w14:paraId="6005CE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Показать детям на примере "ухода" дороги линейную перспективу.</w:t>
      </w:r>
    </w:p>
    <w:p w14:paraId="59D81F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выделять пространственное положение объекта в группе из 4-</w:t>
      </w:r>
      <w:r w:rsidRPr="00D303E8">
        <w:rPr>
          <w:rFonts w:ascii="Times New Roman" w:hAnsi="Times New Roman" w:cs="Times New Roman"/>
          <w:sz w:val="28"/>
          <w:szCs w:val="28"/>
        </w:rPr>
        <w:lastRenderedPageBreak/>
        <w:t>5-ти предметов в комнате, на участке, отражать эти отношения в практической деятельности (составление макета, элементарной схемы).</w:t>
      </w:r>
    </w:p>
    <w:p w14:paraId="533C020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видеть зависимость изменения характеристик предмета от изменения пространственных отношений между частями.</w:t>
      </w:r>
    </w:p>
    <w:p w14:paraId="4026B2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Предлагать детям самостоятельно рассматривать и описывать предмет или его изображение, придерживаясь плана-образца. Учить составлять описательные загадки о воспринимаемом объекте, придерживаясь плана. Продолжать развивать способность обучающихся узнавать предметы в контурном и силуэтном изображении. Обогащать опыт сличения и точного совмещения контуров и силуэтов сложной конфигурации, соотнесения предметных изображений с соответствующими силуэтами и контурами с увеличением - уменьшением площадей объектов восприятия. Формировать первичные представления о пантомимике как целостном экспрессивном образе. Обогащать опыт рассматривания сюжетных изображений по композиционным планам (3 плана) с выделением и точным обозначением каждого объекта определением признака обозначения.</w:t>
      </w:r>
    </w:p>
    <w:p w14:paraId="27A101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Продолжать учить рассматривать сюжетную картину по плану (вопросам педагогического работника):</w:t>
      </w:r>
    </w:p>
    <w:p w14:paraId="66CBC12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обведи взором всю картину (педагогический работник направляет восприятие);</w:t>
      </w:r>
    </w:p>
    <w:p w14:paraId="31BD5E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внимательно рассмотри и узнай предметы на 1, 2,3-м планах;</w:t>
      </w:r>
    </w:p>
    <w:p w14:paraId="48F1F2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 ком эта картина? (ребенку предлагается выделить и назвать действующих лиц);</w:t>
      </w:r>
    </w:p>
    <w:p w14:paraId="04FA2CE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что случилось? (Почему так думаешь?);</w:t>
      </w:r>
    </w:p>
    <w:p w14:paraId="0C9977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где находятся персонажи? (Как узнал?);</w:t>
      </w:r>
    </w:p>
    <w:p w14:paraId="768A64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 какое время суток это происходит? (Как определил?).</w:t>
      </w:r>
    </w:p>
    <w:p w14:paraId="364558B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определять социальную принадлежность (школьница, мама, папа) персонажей по одежде, предметам обихода. Воспринимать и осмысливать содержание, картины, на которых изображены мелкие объекты. Предлагать детям устанавливать разницу в содержании трех картин, изображающих одно время и место действия, но отличающихся событиями.</w:t>
      </w:r>
    </w:p>
    <w:p w14:paraId="1D69B8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Продолжать формировать представления об экспрессии эмоций, расширять экспрессивный ряд. Обогащать опыт рассматривания одного персонажа в разных ситуациях и с разными эмоциями. Продолжать учить устанавливать причинно-следственные связи на основе восприятия экспрессии эмоций, ее изменений вследствие изменения состояния героя. Обогащать опыт узнавания, называния, воспроизведения экспрессии заданной эмоции. Продолжать формировать умения группировать картинки (фотографии) вокруг схемы - образца эмоции. Познакомить с двумя группами </w:t>
      </w:r>
      <w:r w:rsidRPr="00D303E8">
        <w:rPr>
          <w:rFonts w:ascii="Times New Roman" w:hAnsi="Times New Roman" w:cs="Times New Roman"/>
          <w:sz w:val="28"/>
          <w:szCs w:val="28"/>
        </w:rPr>
        <w:lastRenderedPageBreak/>
        <w:t>эмоций: положительные, отрицательные; учить на основе осмысления экспрессии распределять картинки на две группы.</w:t>
      </w:r>
    </w:p>
    <w:p w14:paraId="7BDBCE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Продолжать формировать полные, точные, дифференцированные предметные представления в соответствии с лексическими темами. Обогащать опыт восприятия: узнавание на основе тонкого анализа изображений знакомых объектов, представленных в разных величинах; на зашумленном фоне; без деталей; в новых (или малоизвестных) причинно-следственных связях. Развивать способность дифференцировать объекты по форме определять их структурные особенности, способность к выделению и соотношению между собой структурных элементов в сложных объектах. Обогащать опыт оперирования образами памяти о предметах и объектах окружающей действительности в познавательной деятельности. Развивать объем и скорость восприятия ряда предметных картинок: выбор по образцу, по слову, ряда контурных изображений. Обогащать опыт точного совмещения силуэтного и контурного изображения. Учить соотносить силуэтное и контурное, контурное и реалистичное, силуэтное и реалистичное изображения без совмещения, расположенных на расстоянии друг от друга или в удалении от ребенка. Обогащать опыт точного обведения деталей, в том числе и мелких предметных изображений. Расширять представления о мелких деталях объекта восприятия, познания: обогащать опыт восприятия, выделять отличительные признаки, знать назначение. Учить устанавливать связи по сходству и (или) различию на основе сличения и тонкой дифференцировки.</w:t>
      </w:r>
    </w:p>
    <w:p w14:paraId="3A8A12D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Продолжать формировать ориентировочно-поисковые движения и действия; последовательно (упорядочено) обводить взором рабочее пространство, поверхность, контур объекта, останавливать взор для фиксации заданного объекта восприятия; переводить взор (целое-часть-целое-часть, с объекта на объект). Продолжать формировать умения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точку и выкладывать объекты по заданному местоположению (в центр, середину, в углы, по сторонам); умение раскладывать объекты по горизонтали, слева направо, по вертикали сверху вниз; раскладывать объекты вдоль заданного края (по нижнему, по верхнему краю). Формировать элементарные умения ориентировки на клеточном поле, обогащать опыт выделения отдельных и ряда клеток.</w:t>
      </w:r>
    </w:p>
    <w:p w14:paraId="5E00CE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Продолжать обогащать опыт двигательного освоения и зрительной оценки протяженности глубины большого пространства, опыт передвижения по линейным ориентирам на основе и под контролем зрения. Развивать умения зрительного прослеживания вертикальных (настенных) лабиринтов с определением изменений направления линий.</w:t>
      </w:r>
    </w:p>
    <w:p w14:paraId="5FF307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и обогащать чувство нового при восприятии элементов </w:t>
      </w:r>
      <w:r w:rsidRPr="00D303E8">
        <w:rPr>
          <w:rFonts w:ascii="Times New Roman" w:hAnsi="Times New Roman" w:cs="Times New Roman"/>
          <w:sz w:val="28"/>
          <w:szCs w:val="28"/>
        </w:rPr>
        <w:lastRenderedPageBreak/>
        <w:t>новизны в знакомой предметно-пространственной обстановке.</w:t>
      </w:r>
    </w:p>
    <w:p w14:paraId="097BD02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Развивать ЗМК. Совершенствовать двигательное взаимодействие глаза и руки, когда руки ведет глаз с обеспечением точного глазного слежения за точкой движения руки. Развивать двигательное взаимодействие глаза и руки, когда глаз ведет руку для организации точного движения руки. Развивать способность к взаимной передаче функций между рукой и глазом. Развивать тонкую моторику рук и координацию рук: обогащать опыт ритмичности движений, развивать способность синхронно переключаться на новое положение рук; развивать точность движений большого и среднего пальцев,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движений средним пальцем и мизинцем.</w:t>
      </w:r>
    </w:p>
    <w:p w14:paraId="6DEC0A8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Развивать </w:t>
      </w:r>
      <w:proofErr w:type="spellStart"/>
      <w:r w:rsidRPr="00D303E8">
        <w:rPr>
          <w:rFonts w:ascii="Times New Roman" w:hAnsi="Times New Roman" w:cs="Times New Roman"/>
          <w:sz w:val="28"/>
          <w:szCs w:val="28"/>
        </w:rPr>
        <w:t>графомоторные</w:t>
      </w:r>
      <w:proofErr w:type="spellEnd"/>
      <w:r w:rsidRPr="00D303E8">
        <w:rPr>
          <w:rFonts w:ascii="Times New Roman" w:hAnsi="Times New Roman" w:cs="Times New Roman"/>
          <w:sz w:val="28"/>
          <w:szCs w:val="28"/>
        </w:rPr>
        <w:t xml:space="preserve"> умения. Обогащать пространственный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при проведении линий в разных направлениях; обведение линий разных конфигураций (прямая, зигзагообразная); проведение линий по пунктиру, точкам; соединение линией двух объектов; обведение контурных линий; точное совмещение разрезных картинок при составлении целого из частей; различение и узнавание контурных изображений на зашумленном фоне, способности обводить выделенный контур. Учить копировать геометрические фигуры по образцу. Развивать глазомерные действия (действия прослеживания): обогащать зрительно-моторный опыт оценки протяженности линий разной длинны, опыт их точного копирования.</w:t>
      </w:r>
    </w:p>
    <w:p w14:paraId="135CD202" w14:textId="4917118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.4.3.7. Программные задачи шестого уровня. 4-й год обучения:</w:t>
      </w:r>
    </w:p>
    <w:p w14:paraId="6AF15F0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различать и называть темно-серый и светло-серый цвета.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окружающей действительности, имеющих постоянный признак цвета. Продолжать развивать тонкую зрительную дифференцировку при восприятии цветов и их оттенков в большом пространстве.</w:t>
      </w:r>
    </w:p>
    <w:p w14:paraId="48D79A9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обучающихся определять удаленность объектов в большом пространстве в зависимости от насыщенности окраски (сообщить знания о том, что чем предмет дальше, тем окраска менее яркая). Продолжать развивать способность обучающихся узнавать при любой освещенности предмет по его окраске. Предлагать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цвет или его оттенок в предмете (например, кленовый лист) и на этой основе давать более точную характеристику конкретному предмету. Учить узнавать и называть трапецию, соотносить с другими четырехугольниками, показать ее отличие от пятиугольника и треугольника.</w:t>
      </w:r>
    </w:p>
    <w:p w14:paraId="1253314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Развивать способность в предметах большого пространства различать составные формы (круг, овал, треугольник, прямоугольник, цилиндр, куб). Учить видоизменять геометрические фигуры, составляя их из разных фигур, конфигурацию предмета путем составления ее из простых форм. Повышать </w:t>
      </w:r>
      <w:r w:rsidRPr="00D303E8">
        <w:rPr>
          <w:rFonts w:ascii="Times New Roman" w:hAnsi="Times New Roman" w:cs="Times New Roman"/>
          <w:sz w:val="28"/>
          <w:szCs w:val="28"/>
        </w:rPr>
        <w:lastRenderedPageBreak/>
        <w:t>зрительную способность при различении треугольников разной конфигурации (уменьшать различия в отличительных признаках). Продолжать развивать способность различать однородные предметы по различиям в конфигурации частей.</w:t>
      </w:r>
    </w:p>
    <w:p w14:paraId="1C9766F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дополнять знакомую форму недостающей частью, узнавать предмет в неполном предметно-силуэтном изображении (пересечение контуров), учить целостно прослеживать контур предметов сложной конфигурации.</w:t>
      </w:r>
    </w:p>
    <w:p w14:paraId="7756AFB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Продолжать учить соотносить и подбирать предметы по величине на глаз, определять размер предметов в зависимости от удаленности, отражать эти знания в практической деятельности. Развивать способность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предмет заданной величины из множества предметов. Учить отражать величину натуральных объектов условно, соблюдая пропорциональные отношения между ними. Учить анализировать пространственные отношения в группе предметов (6-7), выделяя пространственное положение каждого из них относительно другого. Продолжать учить отражению пространственных отношений натуральных объектов в схеме. Учить располагать объекты по схеме (чтение схемы осязательно-зрительным способом).</w:t>
      </w:r>
    </w:p>
    <w:p w14:paraId="53A07F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тонкую зрительную дифференциацию расстояний между 4-5-ю предметами (постепенно уменьшать разницу) в малом и большом пространствах, расположенными в одном (двух) направлении(</w:t>
      </w:r>
      <w:proofErr w:type="spellStart"/>
      <w:r w:rsidRPr="00D303E8">
        <w:rPr>
          <w:rFonts w:ascii="Times New Roman" w:hAnsi="Times New Roman" w:cs="Times New Roman"/>
          <w:sz w:val="28"/>
          <w:szCs w:val="28"/>
        </w:rPr>
        <w:t>ях</w:t>
      </w:r>
      <w:proofErr w:type="spellEnd"/>
      <w:r w:rsidRPr="00D303E8">
        <w:rPr>
          <w:rFonts w:ascii="Times New Roman" w:hAnsi="Times New Roman" w:cs="Times New Roman"/>
          <w:sz w:val="28"/>
          <w:szCs w:val="28"/>
        </w:rPr>
        <w:t>) и между предметами, расположенными в разных направлениях (без уменьшения разницы). Учить определять удаленность предмета в большом пространстве по способности различать его окраску, форму, размер. Продолжать упражнять обучающихся в узнавании предметов на большом расстоянии с уточнением признака, по которому узнавал.</w:t>
      </w:r>
    </w:p>
    <w:p w14:paraId="4F3A32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Предлагать детям самостоятельно рассматривать и описывать внешний облик предмета по плану. Продолжать учить составлять описательные загадки о воспринимаемом предмете.</w:t>
      </w:r>
    </w:p>
    <w:p w14:paraId="06A7184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При рассматривании и описании сюжетной картины предлагать придерживаться плана (по вопросам педагогического работника); целостно описывать облик персонажей картины, учить на основе воспринятого давать характеристику их эмоционального состояния, социальной принадлежности; определять и описывать время происходящих событий (предлагать воспринимать и описывать одни и те же события в разные временные отрезки и видеть при этом изменения в изображении). Развивать способность различать изображенные мелкие предметы. Учить отражать изобразительные признаки глубины пространства, показывать линейную перспективу, учить </w:t>
      </w:r>
      <w:r w:rsidRPr="00D303E8">
        <w:rPr>
          <w:rFonts w:ascii="Times New Roman" w:hAnsi="Times New Roman" w:cs="Times New Roman"/>
          <w:sz w:val="28"/>
          <w:szCs w:val="28"/>
        </w:rPr>
        <w:lastRenderedPageBreak/>
        <w:t>соотносить натуральную величину объекта с величиной его изображения (в сравнении с величиной других объектов). Показать детям, что объекты, находящиеся очень далеко, изображаются нечетко, учить их опознавать в процессе восприятия. Обогащать опыт рассматривания иллюстраций.</w:t>
      </w:r>
    </w:p>
    <w:p w14:paraId="535BDAE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Продолжать развивать у обучающихся способность видеть в предметах большого пространства составные части и формы и на этой основе давать более точную характеристику конкретному предмету. Предлагать локализовать пятиугольник, трапецию в заданном пространственном положении. Продолжать учить составлять сложную конфигурацию объекта из простых форм. Продолжать формировать социальные эталоны. Повышать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восприятия, экспрессивность пантомимического выражения знакомых эмоций. Формировать представления об экспрессии эмоции интереса, удивления, спокойствия. Обогащать опыт осмысления эмоционального состояния персонажей сюжетных изображений на основе детализированного и целостного восприятия пантомимики.</w:t>
      </w:r>
    </w:p>
    <w:p w14:paraId="05EA7C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Продолжать уточнять, расширять и обогащать предметные представления (по лексическим темам). Обогащать умения детального рассматривания предметов (изображений) и их познания. Совершенствовать осмысленность восприятия деталей (определять их смысловую нагрузку для целого). Развивать константность восприятия, расширяя ряд вариативности образов памяти об объектах окружающей действительности. Обогащать опыт сличения и идентификации образов при отражении цветного, контурного, силуэтного изображений объекта. Обогащать опыт различения и узнавания контурного изображения объекта в условиях зашумленности фона. Продолжать расширять объем и скорость восприятия при выборе предметных картинок из ряда.</w:t>
      </w:r>
    </w:p>
    <w:p w14:paraId="0FACBDE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14:paraId="70FCF71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движения глаз, обеспечивающих отражение метрических характеристик предмета. Совершенствовать действия заданного прослеживания. Формировать умения (действия) практического изменения протяженности: длины, высоты, ширины. Развивать глазомерные действия. Развивать тонкую моторику и координацию рук:</w:t>
      </w:r>
    </w:p>
    <w:p w14:paraId="339F25F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повышать ритмичность движений;</w:t>
      </w:r>
    </w:p>
    <w:p w14:paraId="7B801FA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совершенствовать способность синхронно переключаться на новое положение рук, пальцев с одного движения на другое;</w:t>
      </w:r>
    </w:p>
    <w:p w14:paraId="7D4B99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повышать точность,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движений пальцев.</w:t>
      </w:r>
    </w:p>
    <w:p w14:paraId="585317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Совершенствовать динамическую организацию двигательного акта.</w:t>
      </w:r>
    </w:p>
    <w:p w14:paraId="06CAB5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Способствовать расширению зрительного поля, с которого начинается прослеживание. Обогащать опыт выполнения прослеживающих движений глаз в разных глубинных зонах и плоскостях пространства. Способствовать развитию плавного слежения и от произвольной регуляции прослеживания. Совершенствовать формообразующие движения. Расширять вариативность сенсорного эталона "форма". Обогащать опыт локализации, различения, идентификации и узнавания треугольников, четырехугольников, овалов разной протяженности. Обогащать опыт копирования путем обведения контура. Совершенствовать технику выполнения графических заданий: добиваться проведения без наклонных относительно вертикальной оси линий, предупреждать проведение двойных, прерывистых линий, проявление дрожания. Развивать мышечную выносливость в выполнении графических заданий.</w:t>
      </w:r>
    </w:p>
    <w:p w14:paraId="29A56CC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Формировать умение копирования:</w:t>
      </w:r>
    </w:p>
    <w:p w14:paraId="4A4AB8A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узнай и назови фигуру, которую предстоит копировать;</w:t>
      </w:r>
    </w:p>
    <w:p w14:paraId="2F99C4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выдели (покажи и(или) назови) каждый элемент;</w:t>
      </w:r>
    </w:p>
    <w:p w14:paraId="3901AAE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определи элемент, с которого начнешь копирование формы и последовательность копирования;</w:t>
      </w:r>
    </w:p>
    <w:p w14:paraId="1005B3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определи пространственное положение элемента относительно других и оцени протяженность относительно целого;</w:t>
      </w:r>
    </w:p>
    <w:p w14:paraId="45CC208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приступай к копированию.</w:t>
      </w:r>
    </w:p>
    <w:p w14:paraId="430821C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Совершенствовать точность копирования. Постоянно совершенствовать "чувство линии", умение отличать правильную окружность от неправильной, прямой угол от тупого, слегка изогнутую линию от прямой, выделять волнообразную, зигзагообразную линии. Обогащать опыт "чтения" линий сложной конфигурации, включающей элементы прямой, ломаной, волнистой, зигзагообразной (с вариативностью).</w:t>
      </w:r>
    </w:p>
    <w:p w14:paraId="2A0571A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Развивать наблюдательность и чувство нового. Систематически обогащать опыт восприятия вновь привнесенных объектов в знакомую предметно-пространственную среду. Развивать и совершенствовать умения и навыки пространственной ориентировки "от себя", "от другого человека", по поверхности. Развивать способность к тонкой дифференцировке пространственных отношений. Совершенствовать ориентировочно-поисковые умения и действия.</w:t>
      </w:r>
    </w:p>
    <w:p w14:paraId="2DE574F3" w14:textId="317EFEE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24</w:t>
      </w:r>
      <w:r w:rsidR="00E0464D" w:rsidRPr="00D303E8">
        <w:rPr>
          <w:rFonts w:ascii="Times New Roman" w:hAnsi="Times New Roman" w:cs="Times New Roman"/>
          <w:sz w:val="28"/>
          <w:szCs w:val="28"/>
        </w:rPr>
        <w:t>.5. Адаптивная компенсаторно-развивающая программа.</w:t>
      </w:r>
    </w:p>
    <w:p w14:paraId="56C455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педагогической деятельности: способствовать развитию слабовидящим дошкольником компенсации трудностей зрительного отражения действительности.</w:t>
      </w:r>
    </w:p>
    <w:p w14:paraId="452377DE" w14:textId="5EDE324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.5.1. Развитие слуха и слухового восприятия.</w:t>
      </w:r>
    </w:p>
    <w:p w14:paraId="7CBA58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зрительно-</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слухового пространственного восприятия с повышением способности к ориентировочно-поисковой, информационно-познавательной, регулирующей и контролирующей основ движений, действий, деятельности. Обогащение опыта слухового восприятия с развитием дифференциации звуков по их предметно-объектной отнесенности, по психофизической характеристике - громкость, высота, по пространственной ориентации - сторона и удаленность от источника звука. Обогащение опыта восприятия звуков и шумов действительности с эмоциональным реагированием и осмысленностью их отражения и актуализацией зрительного внимания на объектах восприятия. Обогащение опыта восприятия звуков живой и неживой природы: звуки дождя, скрип снега, пение птиц, голоса животных. Развитие </w:t>
      </w:r>
      <w:proofErr w:type="spellStart"/>
      <w:r w:rsidRPr="00D303E8">
        <w:rPr>
          <w:rFonts w:ascii="Times New Roman" w:hAnsi="Times New Roman" w:cs="Times New Roman"/>
          <w:sz w:val="28"/>
          <w:szCs w:val="28"/>
        </w:rPr>
        <w:t>полимодальности</w:t>
      </w:r>
      <w:proofErr w:type="spellEnd"/>
      <w:r w:rsidRPr="00D303E8">
        <w:rPr>
          <w:rFonts w:ascii="Times New Roman" w:hAnsi="Times New Roman" w:cs="Times New Roman"/>
          <w:sz w:val="28"/>
          <w:szCs w:val="28"/>
        </w:rPr>
        <w:t xml:space="preserve"> предметного восприятия с актуализацией слухового восприятия.</w:t>
      </w:r>
    </w:p>
    <w:p w14:paraId="13F0E31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запоминанию и умению правильно произносить имена окружающих (ближайший социум).</w:t>
      </w:r>
    </w:p>
    <w:p w14:paraId="1B45CA0C" w14:textId="5D15273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.5.2. Развитие осязания и моторики рук.</w:t>
      </w:r>
    </w:p>
    <w:p w14:paraId="5F64E12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и обогащение тактильных ощущений ладоней и пальцев рук. Развитие тактильного образа восприятия с развитием предметно отнесенных ощущений на захватывание, перехватывание, вкладывание, со зрительным контролем действий, повышать умения узнавать предметы на ощупь.</w:t>
      </w:r>
    </w:p>
    <w:p w14:paraId="3C1EC19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рук:</w:t>
      </w:r>
    </w:p>
    <w:p w14:paraId="02F522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статического (умение выполнять позы);</w:t>
      </w:r>
    </w:p>
    <w:p w14:paraId="114802F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динамического со способностью к переключению с одного действия на другое, выполнения цепочки действий;</w:t>
      </w:r>
    </w:p>
    <w:p w14:paraId="12A6361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конструктивного (умений выкладывать, копировать из палочек фигуры).</w:t>
      </w:r>
    </w:p>
    <w:p w14:paraId="0D75ECF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14:paraId="0010AD0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действий с дидактическими игрушками с актуализацией зрительных впечатлений, с осуществлением зрительного контроля точности выполнения. Развитие умений перекладывать мелкие предметы из емкости в емкость с постепенным уменьшением диаметра отверстия.</w:t>
      </w:r>
    </w:p>
    <w:p w14:paraId="1ACBA61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точных, тонко координированных движений кистью и пальцами в обследовательских действиях, орудийных действиях; </w:t>
      </w:r>
      <w:r w:rsidRPr="00D303E8">
        <w:rPr>
          <w:rFonts w:ascii="Times New Roman" w:hAnsi="Times New Roman" w:cs="Times New Roman"/>
          <w:sz w:val="28"/>
          <w:szCs w:val="28"/>
        </w:rPr>
        <w:lastRenderedPageBreak/>
        <w:t>"обслуживающих" познавательную деятельность (перелистывание, раскладывание, перемещение на ограниченной плоскости). Повышение подвижности кисти и пальцев рук. Развитие опыта ощупывания и осязания предметов действительности с их узнаванием на основе зрительно-двигательных ощущениях. Развитие орудийных тонко координированных действий на основе и под контролем зрения, востребованных в продуктивных видах деятельности.</w:t>
      </w:r>
    </w:p>
    <w:p w14:paraId="11AF7615" w14:textId="53285307"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.5.3. Развитие основ невербальных средств общения.</w:t>
      </w:r>
    </w:p>
    <w:p w14:paraId="1351CDD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и воспроизведения разных положений частей лица, их движений:</w:t>
      </w:r>
    </w:p>
    <w:p w14:paraId="4451514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губы в улыбке, губы широко разомкнуты, губы сомкнуты; губы искривлены и их уголки оттянуты назад (радость); приоткрытый рот имеет округленную форму; нижняя губа выпячена; открыть рот широко, приоткрыть рот, выпятить нижнюю губу, сжимать губы, вытянуть губы, показать и убрать язык, </w:t>
      </w:r>
      <w:proofErr w:type="spellStart"/>
      <w:r w:rsidRPr="00D303E8">
        <w:rPr>
          <w:rFonts w:ascii="Times New Roman" w:hAnsi="Times New Roman" w:cs="Times New Roman"/>
          <w:sz w:val="28"/>
          <w:szCs w:val="28"/>
        </w:rPr>
        <w:t>шлепание</w:t>
      </w:r>
      <w:proofErr w:type="spellEnd"/>
      <w:r w:rsidRPr="00D303E8">
        <w:rPr>
          <w:rFonts w:ascii="Times New Roman" w:hAnsi="Times New Roman" w:cs="Times New Roman"/>
          <w:sz w:val="28"/>
          <w:szCs w:val="28"/>
        </w:rPr>
        <w:t xml:space="preserve"> губами; обычное положение щек, щеки надуты; зажмуривание; поднимание и опускание бровей.</w:t>
      </w:r>
    </w:p>
    <w:p w14:paraId="7EA894F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жестовых умений: узнавать и показывать жестами приветствие, прощание, запрет, удивление.</w:t>
      </w:r>
    </w:p>
    <w:p w14:paraId="2466D49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и воспроизведения по подражанию мимики, жестов, движений и действий, востребованных в общении, совместных играх. Развитие интереса к собственным мимическим и жестовым проявлениям в условиях восприятия их зеркального отражения.</w:t>
      </w:r>
    </w:p>
    <w:p w14:paraId="17F591A0" w14:textId="3EF0A79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.5.4. Развитие умений и навыков пространственной ориентировки.</w:t>
      </w:r>
    </w:p>
    <w:p w14:paraId="42E05D8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практических умений пространственной ориентировки в местах жизнедеятельности в Организации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Организации.</w:t>
      </w:r>
    </w:p>
    <w:p w14:paraId="3470B29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умений и навыков пространственной ориентировки на плоскости листа. Развитие умений ориентироваться в книге: способности к локализации частей (обложка, листы), умений перелистывать страницы.</w:t>
      </w:r>
    </w:p>
    <w:p w14:paraId="627F838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пространственной ориентировки на листе бумаги: умения выделять (показывать, называть) стороны, углы (вершины), центр листа разной площади, протяженности; умения класть лист перед собой; умения выкладывать на лист бумаги предметы в заданном порядке; умения воспроизводить линии со зрительной локализацией заданного места воспроизведения.</w:t>
      </w:r>
    </w:p>
    <w:p w14:paraId="50E588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Формирование представлений о клеточном и линейном полях (листы) с развитием опыта выполнения слабовидящим ребенком графических заданий под контролем зрения (для части слабовидящих с высоким слабовидением - линейное поле).</w:t>
      </w:r>
    </w:p>
    <w:p w14:paraId="670E1FD5" w14:textId="642B6E78" w:rsidR="00E43B26" w:rsidRPr="00D303E8" w:rsidRDefault="00BF2683" w:rsidP="00BF2683">
      <w:pPr>
        <w:spacing w:line="276" w:lineRule="auto"/>
        <w:jc w:val="center"/>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Федеральная рабочая программа воспитания.</w:t>
      </w:r>
    </w:p>
    <w:p w14:paraId="23E80BF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181FD78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189D0761"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5B30CED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7A7B9CD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733DC22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234EDD7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2391E83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Родины и природы лежат в основе патриотического направления воспитания.</w:t>
      </w:r>
    </w:p>
    <w:p w14:paraId="2F86F168"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66E7F1A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Ценность знания лежит в основе познавательного направления воспитания.</w:t>
      </w:r>
    </w:p>
    <w:p w14:paraId="6B2F845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18F3E4A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Ценность труда лежит в основе трудового направления воспитания.</w:t>
      </w:r>
    </w:p>
    <w:p w14:paraId="5F98A52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05918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36ABD9C1"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9CD9D7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60200FE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490F6ABC" w14:textId="3E0246D1"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 Целевой раздел.</w:t>
      </w:r>
    </w:p>
    <w:p w14:paraId="6F7E8942" w14:textId="09383E25"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6464967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ценностного отношения к окружающему миру, другим людям, себе;</w:t>
      </w:r>
    </w:p>
    <w:p w14:paraId="01EC7BC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6855CF3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3EFA90B3"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w:t>
      </w:r>
      <w:proofErr w:type="gramStart"/>
      <w:r w:rsidRPr="00D303E8">
        <w:rPr>
          <w:rFonts w:ascii="Times New Roman" w:hAnsi="Times New Roman" w:cs="Times New Roman"/>
          <w:sz w:val="28"/>
          <w:szCs w:val="28"/>
        </w:rPr>
        <w:t>психофизических особенностей</w:t>
      </w:r>
      <w:proofErr w:type="gramEnd"/>
      <w:r w:rsidRPr="00D303E8">
        <w:rPr>
          <w:rFonts w:ascii="Times New Roman" w:hAnsi="Times New Roman" w:cs="Times New Roman"/>
          <w:sz w:val="28"/>
          <w:szCs w:val="28"/>
        </w:rPr>
        <w:t xml:space="preserve"> обучающихся с ОВЗ.</w:t>
      </w:r>
    </w:p>
    <w:p w14:paraId="2D8E0436"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воспитания соответствуют основным направлениям воспитательной работы.</w:t>
      </w:r>
    </w:p>
    <w:p w14:paraId="3C4455A6" w14:textId="03BF86A7"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.1.2. Программа воспитания построена на основе духовно-нравственных и социокультурных ценностей и </w:t>
      </w:r>
      <w:proofErr w:type="gramStart"/>
      <w:r w:rsidR="00E43B26" w:rsidRPr="00D303E8">
        <w:rPr>
          <w:rFonts w:ascii="Times New Roman" w:hAnsi="Times New Roman" w:cs="Times New Roman"/>
          <w:sz w:val="28"/>
          <w:szCs w:val="28"/>
        </w:rPr>
        <w:t>принятых в обществе правил</w:t>
      </w:r>
      <w:proofErr w:type="gramEnd"/>
      <w:r w:rsidR="00E43B26" w:rsidRPr="00D303E8">
        <w:rPr>
          <w:rFonts w:ascii="Times New Roman" w:hAnsi="Times New Roman" w:cs="Times New Roman"/>
          <w:sz w:val="28"/>
          <w:szCs w:val="28"/>
        </w:rPr>
        <w:t xml:space="preserve"> и </w:t>
      </w:r>
      <w:r w:rsidR="00E43B26" w:rsidRPr="00D303E8">
        <w:rPr>
          <w:rFonts w:ascii="Times New Roman" w:hAnsi="Times New Roman" w:cs="Times New Roman"/>
          <w:sz w:val="28"/>
          <w:szCs w:val="28"/>
        </w:rPr>
        <w:lastRenderedPageBreak/>
        <w:t>норм поведения в интересах человека, семьи, общества и опирается на следующие принципы:</w:t>
      </w:r>
    </w:p>
    <w:p w14:paraId="2496867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3DB14FC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564F841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438BB35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616CA90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209EA01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0070143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w:t>
      </w:r>
      <w:proofErr w:type="spellStart"/>
      <w:r w:rsidRPr="00D303E8">
        <w:rPr>
          <w:rFonts w:ascii="Times New Roman" w:hAnsi="Times New Roman" w:cs="Times New Roman"/>
          <w:sz w:val="28"/>
          <w:szCs w:val="28"/>
        </w:rPr>
        <w:t>инклюзивности</w:t>
      </w:r>
      <w:proofErr w:type="spellEnd"/>
      <w:r w:rsidRPr="00D303E8">
        <w:rPr>
          <w:rFonts w:ascii="Times New Roman" w:hAnsi="Times New Roman" w:cs="Times New Roman"/>
          <w:sz w:val="28"/>
          <w:szCs w:val="28"/>
        </w:rPr>
        <w:t>: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66C4E3AA" w14:textId="0978A537"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2A5ECE7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224A5F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w:t>
      </w:r>
      <w:r w:rsidRPr="00D303E8">
        <w:rPr>
          <w:rFonts w:ascii="Times New Roman" w:hAnsi="Times New Roman" w:cs="Times New Roman"/>
          <w:sz w:val="28"/>
          <w:szCs w:val="28"/>
        </w:rPr>
        <w:lastRenderedPageBreak/>
        <w:t>разделяются всеми участниками образовательных отношений.</w:t>
      </w:r>
    </w:p>
    <w:p w14:paraId="2300E288" w14:textId="076CE22E"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w:t>
      </w:r>
      <w:proofErr w:type="gramStart"/>
      <w:r w:rsidR="00E43B26" w:rsidRPr="00D303E8">
        <w:rPr>
          <w:rFonts w:ascii="Times New Roman" w:hAnsi="Times New Roman" w:cs="Times New Roman"/>
          <w:sz w:val="28"/>
          <w:szCs w:val="28"/>
        </w:rPr>
        <w:t>психофизических особенностей</w:t>
      </w:r>
      <w:proofErr w:type="gramEnd"/>
      <w:r w:rsidR="00E43B26" w:rsidRPr="00D303E8">
        <w:rPr>
          <w:rFonts w:ascii="Times New Roman" w:hAnsi="Times New Roman" w:cs="Times New Roman"/>
          <w:sz w:val="28"/>
          <w:szCs w:val="28"/>
        </w:rPr>
        <w:t xml:space="preserve"> обучающихся с ОВЗ. Основными характеристиками воспитывающей среды являются ее насыщенность и структурированность.</w:t>
      </w:r>
    </w:p>
    <w:p w14:paraId="73FF4C67" w14:textId="43DB3738"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.1.3.2. Общности (сообщества) Организации:</w:t>
      </w:r>
    </w:p>
    <w:p w14:paraId="2422F2D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6BCA2F3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должны:</w:t>
      </w:r>
    </w:p>
    <w:p w14:paraId="468325E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3051FAB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540D0D1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13BCCCF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4D0F880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67E34BA3"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15D9A228"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592E884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в детях чувство ответственности перед группой за свое поведение.</w:t>
      </w:r>
    </w:p>
    <w:p w14:paraId="692E40D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2E7B45E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4A35DD8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0F7F59E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23A7F989"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7E1CCCB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31E6816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72FF9FF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3A7B19F" w14:textId="71C45573"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.1.3.3. Социокультурным контекстом является социальная и культурная среда, в которой человек растет и живет. Он также включает в себя </w:t>
      </w:r>
      <w:r w:rsidR="00E43B26" w:rsidRPr="00D303E8">
        <w:rPr>
          <w:rFonts w:ascii="Times New Roman" w:hAnsi="Times New Roman" w:cs="Times New Roman"/>
          <w:sz w:val="28"/>
          <w:szCs w:val="28"/>
        </w:rPr>
        <w:lastRenderedPageBreak/>
        <w:t>влияние, которое среда оказывает на идеи и поведение человека.</w:t>
      </w:r>
    </w:p>
    <w:p w14:paraId="63560F4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779513E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D2A2B9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45D7E8A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0704EE24" w14:textId="19128622"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.1.3.4. Деятельности и культурные практики в Организации.</w:t>
      </w:r>
    </w:p>
    <w:p w14:paraId="633099A4"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5A831C1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72DA882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44A7526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6210553D" w14:textId="1811D1DF"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.1.4. Требования к планируемым результатам освоения Программы воспитания.</w:t>
      </w:r>
    </w:p>
    <w:p w14:paraId="27A2E49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2F296AF9"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62F9A9AC" w14:textId="593E17AB"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1EEF15C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Портрет ребенка с ОВЗ младенческого и раннего возраста (к 3-м годам)</w:t>
      </w:r>
    </w:p>
    <w:p w14:paraId="5524765F" w14:textId="77777777" w:rsidR="00E43B26" w:rsidRPr="00D303E8" w:rsidRDefault="00E43B26" w:rsidP="00D303E8">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E43B26" w:rsidRPr="00D303E8" w14:paraId="71D85642" w14:textId="77777777" w:rsidTr="005527D9">
        <w:tc>
          <w:tcPr>
            <w:tcW w:w="2340" w:type="dxa"/>
            <w:tcBorders>
              <w:top w:val="single" w:sz="4" w:space="0" w:color="auto"/>
              <w:bottom w:val="single" w:sz="4" w:space="0" w:color="auto"/>
              <w:right w:val="single" w:sz="4" w:space="0" w:color="auto"/>
            </w:tcBorders>
          </w:tcPr>
          <w:p w14:paraId="72DE01FC"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49FF1AD4"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w:t>
            </w:r>
          </w:p>
        </w:tc>
        <w:tc>
          <w:tcPr>
            <w:tcW w:w="4345" w:type="dxa"/>
            <w:tcBorders>
              <w:top w:val="single" w:sz="4" w:space="0" w:color="auto"/>
              <w:left w:val="single" w:sz="4" w:space="0" w:color="auto"/>
              <w:bottom w:val="single" w:sz="4" w:space="0" w:color="auto"/>
            </w:tcBorders>
          </w:tcPr>
          <w:p w14:paraId="5AB521A3"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Показатели</w:t>
            </w:r>
          </w:p>
        </w:tc>
      </w:tr>
      <w:tr w:rsidR="00E43B26" w:rsidRPr="00D303E8" w14:paraId="26F858B0" w14:textId="77777777" w:rsidTr="005527D9">
        <w:tc>
          <w:tcPr>
            <w:tcW w:w="2340" w:type="dxa"/>
            <w:tcBorders>
              <w:top w:val="single" w:sz="4" w:space="0" w:color="auto"/>
              <w:bottom w:val="single" w:sz="4" w:space="0" w:color="auto"/>
              <w:right w:val="single" w:sz="4" w:space="0" w:color="auto"/>
            </w:tcBorders>
          </w:tcPr>
          <w:p w14:paraId="13721F5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C28D56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658E810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привязанность, любовь к семье, близким, окружающему миру</w:t>
            </w:r>
          </w:p>
        </w:tc>
      </w:tr>
      <w:tr w:rsidR="00E43B26" w:rsidRPr="00D303E8" w14:paraId="72316889" w14:textId="77777777" w:rsidTr="005527D9">
        <w:tc>
          <w:tcPr>
            <w:tcW w:w="2340" w:type="dxa"/>
            <w:tcBorders>
              <w:top w:val="single" w:sz="4" w:space="0" w:color="auto"/>
              <w:bottom w:val="single" w:sz="4" w:space="0" w:color="auto"/>
              <w:right w:val="single" w:sz="4" w:space="0" w:color="auto"/>
            </w:tcBorders>
          </w:tcPr>
          <w:p w14:paraId="206F107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FD64A8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Человек, семья,</w:t>
            </w:r>
          </w:p>
          <w:p w14:paraId="3AF57BC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дружба,</w:t>
            </w:r>
          </w:p>
          <w:p w14:paraId="769A424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16ECA3F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понять и принять, что такое "хорошо" и "плохо".</w:t>
            </w:r>
          </w:p>
          <w:p w14:paraId="0F5AE10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интерес к другим детям и способный бесконфликтно играть рядом с ними.</w:t>
            </w:r>
          </w:p>
          <w:p w14:paraId="2C774FB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позицию "Я сам!".</w:t>
            </w:r>
          </w:p>
          <w:p w14:paraId="7838E8BA"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Доброжелательный, проявляющий сочувствие, доброту.</w:t>
            </w:r>
          </w:p>
          <w:p w14:paraId="3A4526F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09F40A0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E43B26" w:rsidRPr="00D303E8" w14:paraId="2327D2A5" w14:textId="77777777" w:rsidTr="005527D9">
        <w:tc>
          <w:tcPr>
            <w:tcW w:w="2340" w:type="dxa"/>
            <w:tcBorders>
              <w:top w:val="single" w:sz="4" w:space="0" w:color="auto"/>
              <w:bottom w:val="single" w:sz="4" w:space="0" w:color="auto"/>
              <w:right w:val="single" w:sz="4" w:space="0" w:color="auto"/>
            </w:tcBorders>
          </w:tcPr>
          <w:p w14:paraId="6C84403C"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28A1305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w:t>
            </w:r>
          </w:p>
        </w:tc>
        <w:tc>
          <w:tcPr>
            <w:tcW w:w="4345" w:type="dxa"/>
            <w:tcBorders>
              <w:top w:val="single" w:sz="4" w:space="0" w:color="auto"/>
              <w:left w:val="single" w:sz="4" w:space="0" w:color="auto"/>
              <w:bottom w:val="single" w:sz="4" w:space="0" w:color="auto"/>
            </w:tcBorders>
          </w:tcPr>
          <w:p w14:paraId="4AC92F49"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E43B26" w:rsidRPr="00D303E8" w14:paraId="0F3C138F" w14:textId="77777777" w:rsidTr="005527D9">
        <w:tc>
          <w:tcPr>
            <w:tcW w:w="2340" w:type="dxa"/>
            <w:tcBorders>
              <w:top w:val="single" w:sz="4" w:space="0" w:color="auto"/>
              <w:bottom w:val="single" w:sz="4" w:space="0" w:color="auto"/>
              <w:right w:val="single" w:sz="4" w:space="0" w:color="auto"/>
            </w:tcBorders>
          </w:tcPr>
          <w:p w14:paraId="49C8D69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8DD1FB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1617A168"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2397BD0B"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E43B26" w:rsidRPr="00D303E8" w14:paraId="3E09B948" w14:textId="77777777" w:rsidTr="005527D9">
        <w:tc>
          <w:tcPr>
            <w:tcW w:w="2340" w:type="dxa"/>
            <w:tcBorders>
              <w:top w:val="single" w:sz="4" w:space="0" w:color="auto"/>
              <w:bottom w:val="single" w:sz="4" w:space="0" w:color="auto"/>
              <w:right w:val="single" w:sz="4" w:space="0" w:color="auto"/>
            </w:tcBorders>
          </w:tcPr>
          <w:p w14:paraId="0EC7102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05C321F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29FA3E32"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Поддерживающий элементарный порядок в окружающей обстановке.</w:t>
            </w:r>
          </w:p>
          <w:p w14:paraId="0030D29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Стремящийся помогать педагогическому работнику в доступных действиях.</w:t>
            </w:r>
          </w:p>
          <w:p w14:paraId="6C0CB1B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E43B26" w:rsidRPr="00D303E8" w14:paraId="6FB4E5FF" w14:textId="77777777" w:rsidTr="005527D9">
        <w:tc>
          <w:tcPr>
            <w:tcW w:w="2340" w:type="dxa"/>
            <w:tcBorders>
              <w:top w:val="single" w:sz="4" w:space="0" w:color="auto"/>
              <w:bottom w:val="single" w:sz="4" w:space="0" w:color="auto"/>
              <w:right w:val="single" w:sz="4" w:space="0" w:color="auto"/>
            </w:tcBorders>
          </w:tcPr>
          <w:p w14:paraId="1615C94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5CD6DB7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39AE530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09E86465" w14:textId="77777777" w:rsidR="00E43B26" w:rsidRPr="00D303E8" w:rsidRDefault="00E43B26" w:rsidP="00D303E8">
      <w:pPr>
        <w:spacing w:line="276" w:lineRule="auto"/>
        <w:rPr>
          <w:rFonts w:ascii="Times New Roman" w:hAnsi="Times New Roman" w:cs="Times New Roman"/>
          <w:sz w:val="28"/>
          <w:szCs w:val="28"/>
        </w:rPr>
      </w:pPr>
    </w:p>
    <w:p w14:paraId="33603ACD" w14:textId="3543F1F8" w:rsidR="00E43B26"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0DBCA896"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Портрет ребенка с ОВЗ дошкольного возраста (к 8-ми годам)</w:t>
      </w:r>
    </w:p>
    <w:p w14:paraId="199C3B5E" w14:textId="77777777" w:rsidR="00E43B26" w:rsidRPr="00D303E8" w:rsidRDefault="00E43B26" w:rsidP="00D303E8">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E43B26" w:rsidRPr="00D303E8" w14:paraId="3ACFB8BC" w14:textId="77777777" w:rsidTr="00E27279">
        <w:tc>
          <w:tcPr>
            <w:tcW w:w="2340" w:type="dxa"/>
            <w:tcBorders>
              <w:top w:val="single" w:sz="4" w:space="0" w:color="auto"/>
              <w:bottom w:val="single" w:sz="4" w:space="0" w:color="auto"/>
              <w:right w:val="single" w:sz="4" w:space="0" w:color="auto"/>
            </w:tcBorders>
          </w:tcPr>
          <w:p w14:paraId="199E3375"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6528CCB8"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6942980A"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Показатели</w:t>
            </w:r>
          </w:p>
        </w:tc>
      </w:tr>
      <w:tr w:rsidR="00E43B26" w:rsidRPr="00D303E8" w14:paraId="7C2A96D5" w14:textId="77777777" w:rsidTr="00E27279">
        <w:tc>
          <w:tcPr>
            <w:tcW w:w="2340" w:type="dxa"/>
            <w:tcBorders>
              <w:top w:val="single" w:sz="4" w:space="0" w:color="auto"/>
              <w:bottom w:val="single" w:sz="4" w:space="0" w:color="auto"/>
              <w:right w:val="single" w:sz="4" w:space="0" w:color="auto"/>
            </w:tcBorders>
          </w:tcPr>
          <w:p w14:paraId="4DEEDCD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F9BD89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78D0C53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E43B26" w:rsidRPr="00D303E8" w14:paraId="4A61EDBD" w14:textId="77777777" w:rsidTr="00E27279">
        <w:tc>
          <w:tcPr>
            <w:tcW w:w="2340" w:type="dxa"/>
            <w:tcBorders>
              <w:top w:val="single" w:sz="4" w:space="0" w:color="auto"/>
              <w:bottom w:val="single" w:sz="4" w:space="0" w:color="auto"/>
              <w:right w:val="single" w:sz="4" w:space="0" w:color="auto"/>
            </w:tcBorders>
          </w:tcPr>
          <w:p w14:paraId="08E9711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7EA3BDF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Человек, семья,</w:t>
            </w:r>
          </w:p>
          <w:p w14:paraId="6ABAB0CC"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дружба,</w:t>
            </w:r>
          </w:p>
          <w:p w14:paraId="171D71D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5FA4A52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Различающий основные </w:t>
            </w:r>
            <w:r w:rsidRPr="00D303E8">
              <w:rPr>
                <w:rFonts w:ascii="Times New Roman" w:hAnsi="Times New Roman" w:cs="Times New Roman"/>
                <w:sz w:val="28"/>
                <w:szCs w:val="28"/>
              </w:rPr>
              <w:lastRenderedPageBreak/>
              <w:t>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E43B26" w:rsidRPr="00D303E8" w14:paraId="1550A015" w14:textId="77777777" w:rsidTr="00E27279">
        <w:tc>
          <w:tcPr>
            <w:tcW w:w="2340" w:type="dxa"/>
            <w:tcBorders>
              <w:top w:val="single" w:sz="4" w:space="0" w:color="auto"/>
              <w:bottom w:val="single" w:sz="4" w:space="0" w:color="auto"/>
              <w:right w:val="single" w:sz="4" w:space="0" w:color="auto"/>
            </w:tcBorders>
          </w:tcPr>
          <w:p w14:paraId="29EA5A8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EA0CCD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19DED9A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E43B26" w:rsidRPr="00D303E8" w14:paraId="39CF3073" w14:textId="77777777" w:rsidTr="00E27279">
        <w:tc>
          <w:tcPr>
            <w:tcW w:w="2340" w:type="dxa"/>
            <w:tcBorders>
              <w:top w:val="single" w:sz="4" w:space="0" w:color="auto"/>
              <w:bottom w:val="single" w:sz="4" w:space="0" w:color="auto"/>
              <w:right w:val="single" w:sz="4" w:space="0" w:color="auto"/>
            </w:tcBorders>
          </w:tcPr>
          <w:p w14:paraId="5119F2E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B87BD3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5172BD2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Владеющий основными навыками личной и </w:t>
            </w:r>
            <w:r w:rsidRPr="00D303E8">
              <w:rPr>
                <w:rFonts w:ascii="Times New Roman" w:hAnsi="Times New Roman" w:cs="Times New Roman"/>
                <w:sz w:val="28"/>
                <w:szCs w:val="28"/>
              </w:rPr>
              <w:lastRenderedPageBreak/>
              <w:t>общественной гигиены, стремящийся соблюдать правила безопасного поведения в быту, социуме (в том числе в цифровой среде), природе.</w:t>
            </w:r>
          </w:p>
        </w:tc>
      </w:tr>
      <w:tr w:rsidR="00E43B26" w:rsidRPr="00D303E8" w14:paraId="1C9D8FBE" w14:textId="77777777" w:rsidTr="00E27279">
        <w:tc>
          <w:tcPr>
            <w:tcW w:w="2340" w:type="dxa"/>
            <w:tcBorders>
              <w:top w:val="single" w:sz="4" w:space="0" w:color="auto"/>
              <w:bottom w:val="single" w:sz="4" w:space="0" w:color="auto"/>
              <w:right w:val="single" w:sz="4" w:space="0" w:color="auto"/>
            </w:tcBorders>
          </w:tcPr>
          <w:p w14:paraId="5C8276DB"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Трудовое</w:t>
            </w:r>
          </w:p>
        </w:tc>
        <w:tc>
          <w:tcPr>
            <w:tcW w:w="2700" w:type="dxa"/>
            <w:tcBorders>
              <w:top w:val="single" w:sz="4" w:space="0" w:color="auto"/>
              <w:left w:val="single" w:sz="4" w:space="0" w:color="auto"/>
              <w:bottom w:val="single" w:sz="4" w:space="0" w:color="auto"/>
              <w:right w:val="single" w:sz="4" w:space="0" w:color="auto"/>
            </w:tcBorders>
          </w:tcPr>
          <w:p w14:paraId="1416898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3FA79F78"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E43B26" w:rsidRPr="00D303E8" w14:paraId="11D0D385" w14:textId="77777777" w:rsidTr="00E27279">
        <w:tc>
          <w:tcPr>
            <w:tcW w:w="2340" w:type="dxa"/>
            <w:tcBorders>
              <w:top w:val="single" w:sz="4" w:space="0" w:color="auto"/>
              <w:bottom w:val="single" w:sz="4" w:space="0" w:color="auto"/>
              <w:right w:val="single" w:sz="4" w:space="0" w:color="auto"/>
            </w:tcBorders>
          </w:tcPr>
          <w:p w14:paraId="63A03AF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50433B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5D40963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0BEEE684" w14:textId="39BC0341" w:rsidR="00E43B26" w:rsidRPr="00D303E8" w:rsidRDefault="00E43B26" w:rsidP="00D303E8">
      <w:pPr>
        <w:spacing w:line="276" w:lineRule="auto"/>
        <w:jc w:val="center"/>
        <w:rPr>
          <w:rFonts w:ascii="Times New Roman" w:hAnsi="Times New Roman" w:cs="Times New Roman"/>
          <w:b/>
          <w:sz w:val="28"/>
          <w:szCs w:val="28"/>
        </w:rPr>
      </w:pPr>
    </w:p>
    <w:p w14:paraId="2D2AC2F6" w14:textId="105C0DD5"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 Содержательный раздел.</w:t>
      </w:r>
    </w:p>
    <w:p w14:paraId="5C86163B" w14:textId="002F9D4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.2.1. Содержание воспитательной работы по направлениям воспитания.</w:t>
      </w:r>
    </w:p>
    <w:p w14:paraId="1F0FBE7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3A0B67D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социально-коммуникативное развитие;</w:t>
      </w:r>
    </w:p>
    <w:p w14:paraId="629BD0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познавательное развитие;</w:t>
      </w:r>
    </w:p>
    <w:p w14:paraId="0E9FF12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речевое развитие;</w:t>
      </w:r>
    </w:p>
    <w:p w14:paraId="28F258C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художественно-эстетическое развитие;</w:t>
      </w:r>
    </w:p>
    <w:p w14:paraId="7443AED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развитие.</w:t>
      </w:r>
    </w:p>
    <w:p w14:paraId="639665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пояснительной записке ценности воспитания соотнесены с </w:t>
      </w:r>
      <w:r w:rsidRPr="00D303E8">
        <w:rPr>
          <w:rFonts w:ascii="Times New Roman" w:hAnsi="Times New Roman" w:cs="Times New Roman"/>
          <w:sz w:val="28"/>
          <w:szCs w:val="28"/>
        </w:rPr>
        <w:lastRenderedPageBreak/>
        <w:t>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1BBE478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49.2.2. Патриотическое направление воспитания.</w:t>
      </w:r>
    </w:p>
    <w:p w14:paraId="6DCB48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и природа лежат в основе патриотического направления воспитания.</w:t>
      </w:r>
    </w:p>
    <w:p w14:paraId="2AA59E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EB934D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122E15BF" w14:textId="77777777" w:rsidR="001E02C4" w:rsidRPr="00D303E8" w:rsidRDefault="001E02C4"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когнитивно</w:t>
      </w:r>
      <w:proofErr w:type="spellEnd"/>
      <w:r w:rsidRPr="00D303E8">
        <w:rPr>
          <w:rFonts w:ascii="Times New Roman" w:hAnsi="Times New Roman" w:cs="Times New Roman"/>
          <w:sz w:val="28"/>
          <w:szCs w:val="28"/>
        </w:rPr>
        <w:t>-смысловой,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D0505D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14BE17EC" w14:textId="77777777" w:rsidR="001E02C4" w:rsidRPr="00D303E8" w:rsidRDefault="001E02C4"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регуляторно</w:t>
      </w:r>
      <w:proofErr w:type="spellEnd"/>
      <w:r w:rsidRPr="00D303E8">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5BA8742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патриотического воспитания:</w:t>
      </w:r>
    </w:p>
    <w:p w14:paraId="687CD7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186739A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B1CBE2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28B78DE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24CB7F1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2DD709E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ознакомлении обучающихся с ОВЗ с историей, героями, культурой, </w:t>
      </w:r>
      <w:r w:rsidRPr="00D303E8">
        <w:rPr>
          <w:rFonts w:ascii="Times New Roman" w:hAnsi="Times New Roman" w:cs="Times New Roman"/>
          <w:sz w:val="28"/>
          <w:szCs w:val="28"/>
        </w:rPr>
        <w:lastRenderedPageBreak/>
        <w:t>традициями России и своего народа;</w:t>
      </w:r>
    </w:p>
    <w:p w14:paraId="2DA351B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D8188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1D6FE570" w14:textId="2E00AD7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.2.3. Социальное направление воспитания.</w:t>
      </w:r>
    </w:p>
    <w:p w14:paraId="68C1C9A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6D6144C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4798B34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48237A8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Выделяются основные задачи социального направления воспитания:</w:t>
      </w:r>
    </w:p>
    <w:p w14:paraId="142124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5671D73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Формирование навыков, необходимых для полноценного существования в обществе: </w:t>
      </w:r>
      <w:proofErr w:type="spellStart"/>
      <w:r w:rsidRPr="00D303E8">
        <w:rPr>
          <w:rFonts w:ascii="Times New Roman" w:hAnsi="Times New Roman" w:cs="Times New Roman"/>
          <w:sz w:val="28"/>
          <w:szCs w:val="28"/>
        </w:rPr>
        <w:t>эмпатии</w:t>
      </w:r>
      <w:proofErr w:type="spellEnd"/>
      <w:r w:rsidRPr="00D303E8">
        <w:rPr>
          <w:rFonts w:ascii="Times New Roman" w:hAnsi="Times New Roman" w:cs="Times New Roman"/>
          <w:sz w:val="28"/>
          <w:szCs w:val="28"/>
        </w:rPr>
        <w:t xml:space="preserve"> (сопереживания), коммуникабельности, заботы, ответственности, сотрудничества, умения договариваться, умения соблюдать правила.</w:t>
      </w:r>
    </w:p>
    <w:p w14:paraId="685A9C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7728DD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75D979E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у обучающихся с ОВЗ навыки поведения в обществе;</w:t>
      </w:r>
    </w:p>
    <w:p w14:paraId="332716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7DA9FA6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анализировать поступки и чувства - свои и других людей;</w:t>
      </w:r>
    </w:p>
    <w:p w14:paraId="7CF7D2A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организовывать коллективные проекты заботы и помощи;</w:t>
      </w:r>
    </w:p>
    <w:p w14:paraId="4A59221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создавать доброжелательный психологический климат в группе.</w:t>
      </w:r>
    </w:p>
    <w:p w14:paraId="587E9D75" w14:textId="474676C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.2.4. Познавательное направление воспитания.</w:t>
      </w:r>
    </w:p>
    <w:p w14:paraId="0C6B731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ценности познания (ценность - "знания").</w:t>
      </w:r>
    </w:p>
    <w:p w14:paraId="1129F35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116867B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познавательного направления воспитания:</w:t>
      </w:r>
    </w:p>
    <w:p w14:paraId="6D5F593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любознательности, формирование опыта познавательной инициативы;</w:t>
      </w:r>
    </w:p>
    <w:p w14:paraId="7DEE008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2E97E0F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139F139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w:t>
      </w:r>
    </w:p>
    <w:p w14:paraId="58BE6A5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1C0306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3B13428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6CED06BE" w14:textId="493D46D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 Физическое и оздоровительное направление воспитания.</w:t>
      </w:r>
    </w:p>
    <w:p w14:paraId="5C2899F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1CA764C9" w14:textId="7D94AEE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.2.5.1. Задачи по формированию здорового образа жизни:</w:t>
      </w:r>
    </w:p>
    <w:p w14:paraId="5CD2348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07352F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закаливание, повышение сопротивляемости к воздействию условий внешней среды;</w:t>
      </w:r>
    </w:p>
    <w:p w14:paraId="1E70E3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укрепление опорно-двигательного аппарата; развитие двигательных способностей, обучение двигательным навыкам и умениям;</w:t>
      </w:r>
    </w:p>
    <w:p w14:paraId="6BC6C9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4440276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сна, здорового питания, выстраивание правильного режима дня;</w:t>
      </w:r>
    </w:p>
    <w:p w14:paraId="6C33BC3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экологической культуры, обучение безопасности жизнедеятельности.</w:t>
      </w:r>
    </w:p>
    <w:p w14:paraId="17C9174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w:t>
      </w:r>
    </w:p>
    <w:p w14:paraId="188EAB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34515E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детско-педагогических работников проектов по здоровому образу жизни;</w:t>
      </w:r>
    </w:p>
    <w:p w14:paraId="30A8681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введение оздоровительных традиций в Организации.</w:t>
      </w:r>
    </w:p>
    <w:p w14:paraId="47AECC4B" w14:textId="6DCABDCE"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17E0361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0F879F7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60FE72C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навыки поведения во время приема пищи;</w:t>
      </w:r>
    </w:p>
    <w:p w14:paraId="1C85F3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59CD846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привычку следить за своим внешним видом;</w:t>
      </w:r>
    </w:p>
    <w:p w14:paraId="3C5DDC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включать информацию о гигиене в повседневную жизнь ребенка с ОВЗ, в игру.</w:t>
      </w:r>
    </w:p>
    <w:p w14:paraId="77E5EB9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4A8B2D22" w14:textId="6BB7622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.2.6. Трудовое направление воспитания.</w:t>
      </w:r>
    </w:p>
    <w:p w14:paraId="584F5D2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формирование ценностного отношения обучающихся к труду, </w:t>
      </w:r>
      <w:r w:rsidRPr="00D303E8">
        <w:rPr>
          <w:rFonts w:ascii="Times New Roman" w:hAnsi="Times New Roman" w:cs="Times New Roman"/>
          <w:sz w:val="28"/>
          <w:szCs w:val="28"/>
        </w:rPr>
        <w:lastRenderedPageBreak/>
        <w:t>трудолюбия, а также в приобщении ребенка к труду (ценность - "труд").</w:t>
      </w:r>
    </w:p>
    <w:p w14:paraId="77B6496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Основная Основные задачи трудового воспитания:</w:t>
      </w:r>
    </w:p>
    <w:p w14:paraId="272C091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5F662C4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6DBE312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346FB0C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3BDEA5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77B4C3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0027828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06C6E61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17749AB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6F5FB7A8" w14:textId="44E7192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 Этико-эстетическое направление воспитания.</w:t>
      </w:r>
    </w:p>
    <w:p w14:paraId="4615958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4516A7C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Основные задачи этико-эстетического воспитания:</w:t>
      </w:r>
    </w:p>
    <w:p w14:paraId="112F2C3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культуры общения, поведения, этических представлений;</w:t>
      </w:r>
    </w:p>
    <w:p w14:paraId="59BF6F2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20170D3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предпосылок ценностно-смыслового восприятия и понимания произведений искусства, явлений жизни, отношений между </w:t>
      </w:r>
      <w:r w:rsidRPr="00D303E8">
        <w:rPr>
          <w:rFonts w:ascii="Times New Roman" w:hAnsi="Times New Roman" w:cs="Times New Roman"/>
          <w:sz w:val="28"/>
          <w:szCs w:val="28"/>
        </w:rPr>
        <w:lastRenderedPageBreak/>
        <w:t>людьми;</w:t>
      </w:r>
    </w:p>
    <w:p w14:paraId="2F62FB1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0347110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5864D6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F761211" w14:textId="7E0D623A"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5F9FDB4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12AB5E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5366604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198943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w:t>
      </w:r>
      <w:proofErr w:type="gramStart"/>
      <w:r w:rsidRPr="00D303E8">
        <w:rPr>
          <w:rFonts w:ascii="Times New Roman" w:hAnsi="Times New Roman" w:cs="Times New Roman"/>
          <w:sz w:val="28"/>
          <w:szCs w:val="28"/>
        </w:rPr>
        <w:t>последовательно выполнять</w:t>
      </w:r>
      <w:proofErr w:type="gramEnd"/>
      <w:r w:rsidRPr="00D303E8">
        <w:rPr>
          <w:rFonts w:ascii="Times New Roman" w:hAnsi="Times New Roman" w:cs="Times New Roman"/>
          <w:sz w:val="28"/>
          <w:szCs w:val="28"/>
        </w:rPr>
        <w:t xml:space="preserve"> и заканчивать ее, после завершения привести в порядок рабочее место, аккуратно убрать все за собой; привести в порядок свою одежду.</w:t>
      </w:r>
    </w:p>
    <w:p w14:paraId="41EFD4C0" w14:textId="640964D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28C1B3A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2A14CDD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B29FE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уважительное отношение к результатам </w:t>
      </w:r>
      <w:proofErr w:type="gramStart"/>
      <w:r w:rsidRPr="00D303E8">
        <w:rPr>
          <w:rFonts w:ascii="Times New Roman" w:hAnsi="Times New Roman" w:cs="Times New Roman"/>
          <w:sz w:val="28"/>
          <w:szCs w:val="28"/>
        </w:rPr>
        <w:t>творчества</w:t>
      </w:r>
      <w:proofErr w:type="gramEnd"/>
      <w:r w:rsidRPr="00D303E8">
        <w:rPr>
          <w:rFonts w:ascii="Times New Roman" w:hAnsi="Times New Roman" w:cs="Times New Roman"/>
          <w:sz w:val="28"/>
          <w:szCs w:val="28"/>
        </w:rPr>
        <w:t xml:space="preserve"> обучающихся с ОВЗ, широкое включение их произведений в жизнь Организации;</w:t>
      </w:r>
    </w:p>
    <w:p w14:paraId="150370F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организацию выставок, концертов, создание эстетической развивающей среды;</w:t>
      </w:r>
    </w:p>
    <w:p w14:paraId="4010A7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чувства прекрасного на основе восприятия </w:t>
      </w:r>
      <w:r w:rsidRPr="00D303E8">
        <w:rPr>
          <w:rFonts w:ascii="Times New Roman" w:hAnsi="Times New Roman" w:cs="Times New Roman"/>
          <w:sz w:val="28"/>
          <w:szCs w:val="28"/>
        </w:rPr>
        <w:lastRenderedPageBreak/>
        <w:t>художественного слова на русском и родном языке;</w:t>
      </w:r>
    </w:p>
    <w:p w14:paraId="59E6F9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0CFF26D5" w14:textId="58013E83"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.2.7.3. Особенности реализации воспитательного процесса.</w:t>
      </w:r>
    </w:p>
    <w:p w14:paraId="33815F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0542D5D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701350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3015A06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48B710F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ключевые элементы уклада Организации;</w:t>
      </w:r>
    </w:p>
    <w:p w14:paraId="3213B2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38C6A87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383ACB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428BC2E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06C0FF53" w14:textId="1918156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350FB9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375576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64AC39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22C31D2D" w14:textId="6AD8D134"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25</w:t>
      </w:r>
      <w:r w:rsidR="001E02C4" w:rsidRPr="00D303E8">
        <w:rPr>
          <w:rFonts w:ascii="Times New Roman" w:hAnsi="Times New Roman" w:cs="Times New Roman"/>
          <w:sz w:val="28"/>
          <w:szCs w:val="28"/>
        </w:rPr>
        <w:t>.3. Организационный раздел.</w:t>
      </w:r>
    </w:p>
    <w:p w14:paraId="32430F34" w14:textId="46150EF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.3.1. Общие требования к условиям реализации Программы воспитания.</w:t>
      </w:r>
    </w:p>
    <w:p w14:paraId="51AB1F2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w:t>
      </w:r>
      <w:proofErr w:type="spellStart"/>
      <w:r w:rsidRPr="00D303E8">
        <w:rPr>
          <w:rFonts w:ascii="Times New Roman" w:hAnsi="Times New Roman" w:cs="Times New Roman"/>
          <w:sz w:val="28"/>
          <w:szCs w:val="28"/>
        </w:rPr>
        <w:t>воспитательно</w:t>
      </w:r>
      <w:proofErr w:type="spellEnd"/>
      <w:r w:rsidRPr="00D303E8">
        <w:rPr>
          <w:rFonts w:ascii="Times New Roman" w:hAnsi="Times New Roman" w:cs="Times New Roman"/>
          <w:sz w:val="28"/>
          <w:szCs w:val="28"/>
        </w:rPr>
        <w:t xml:space="preserve">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2CD6C5C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466F30E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32B2CE5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Взаимодействие с родителям (законным представителям) по вопросам воспитания.</w:t>
      </w:r>
    </w:p>
    <w:p w14:paraId="10A234E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Учет </w:t>
      </w:r>
      <w:proofErr w:type="gramStart"/>
      <w:r w:rsidRPr="00D303E8">
        <w:rPr>
          <w:rFonts w:ascii="Times New Roman" w:hAnsi="Times New Roman" w:cs="Times New Roman"/>
          <w:sz w:val="28"/>
          <w:szCs w:val="28"/>
        </w:rPr>
        <w:t>индивидуальных особенностей</w:t>
      </w:r>
      <w:proofErr w:type="gramEnd"/>
      <w:r w:rsidRPr="00D303E8">
        <w:rPr>
          <w:rFonts w:ascii="Times New Roman" w:hAnsi="Times New Roman" w:cs="Times New Roman"/>
          <w:sz w:val="28"/>
          <w:szCs w:val="28"/>
        </w:rPr>
        <w:t xml:space="preserve">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39D420D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19FD98C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30DBB42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779A570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Процесс проектирования уклада Организации включает следующие шаги.</w:t>
      </w:r>
    </w:p>
    <w:p w14:paraId="7709060C" w14:textId="77777777" w:rsidR="001E02C4" w:rsidRPr="00D303E8" w:rsidRDefault="001E02C4" w:rsidP="00D303E8">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1E02C4" w:rsidRPr="00D303E8" w14:paraId="02CF5670" w14:textId="77777777" w:rsidTr="001E02C4">
        <w:tc>
          <w:tcPr>
            <w:tcW w:w="1080" w:type="dxa"/>
            <w:tcBorders>
              <w:top w:val="single" w:sz="4" w:space="0" w:color="auto"/>
              <w:bottom w:val="single" w:sz="4" w:space="0" w:color="auto"/>
              <w:right w:val="single" w:sz="4" w:space="0" w:color="auto"/>
            </w:tcBorders>
          </w:tcPr>
          <w:p w14:paraId="3039F338"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3A3484BC"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Шаг</w:t>
            </w:r>
          </w:p>
        </w:tc>
        <w:tc>
          <w:tcPr>
            <w:tcW w:w="3265" w:type="dxa"/>
            <w:tcBorders>
              <w:top w:val="single" w:sz="4" w:space="0" w:color="auto"/>
              <w:left w:val="single" w:sz="4" w:space="0" w:color="auto"/>
              <w:bottom w:val="single" w:sz="4" w:space="0" w:color="auto"/>
            </w:tcBorders>
          </w:tcPr>
          <w:p w14:paraId="0BD4EE87"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Оформление</w:t>
            </w:r>
          </w:p>
        </w:tc>
      </w:tr>
      <w:tr w:rsidR="001E02C4" w:rsidRPr="00D303E8" w14:paraId="4D8B3135" w14:textId="77777777" w:rsidTr="001E02C4">
        <w:tc>
          <w:tcPr>
            <w:tcW w:w="1080" w:type="dxa"/>
            <w:tcBorders>
              <w:top w:val="single" w:sz="4" w:space="0" w:color="auto"/>
              <w:bottom w:val="single" w:sz="4" w:space="0" w:color="auto"/>
              <w:right w:val="single" w:sz="4" w:space="0" w:color="auto"/>
            </w:tcBorders>
          </w:tcPr>
          <w:p w14:paraId="6733AC4D"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4465E6DB"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Определить ценностно-смысловое наполнение жизнедеятельности </w:t>
            </w:r>
            <w:r w:rsidRPr="00D303E8">
              <w:rPr>
                <w:rFonts w:ascii="Times New Roman" w:hAnsi="Times New Roman" w:cs="Times New Roman"/>
                <w:sz w:val="28"/>
                <w:szCs w:val="28"/>
              </w:rPr>
              <w:lastRenderedPageBreak/>
              <w:t>Организации.</w:t>
            </w:r>
          </w:p>
        </w:tc>
        <w:tc>
          <w:tcPr>
            <w:tcW w:w="3265" w:type="dxa"/>
            <w:tcBorders>
              <w:top w:val="single" w:sz="4" w:space="0" w:color="auto"/>
              <w:left w:val="single" w:sz="4" w:space="0" w:color="auto"/>
              <w:bottom w:val="single" w:sz="4" w:space="0" w:color="auto"/>
            </w:tcBorders>
          </w:tcPr>
          <w:p w14:paraId="14564B15" w14:textId="77777777" w:rsidR="001E02C4" w:rsidRPr="00D303E8" w:rsidRDefault="001E02C4" w:rsidP="00D303E8">
            <w:pPr>
              <w:pStyle w:val="af"/>
              <w:spacing w:line="276" w:lineRule="auto"/>
              <w:ind w:right="16"/>
              <w:rPr>
                <w:rFonts w:ascii="Times New Roman" w:hAnsi="Times New Roman" w:cs="Times New Roman"/>
                <w:sz w:val="28"/>
                <w:szCs w:val="28"/>
              </w:rPr>
            </w:pPr>
            <w:r w:rsidRPr="00D303E8">
              <w:rPr>
                <w:rFonts w:ascii="Times New Roman" w:hAnsi="Times New Roman" w:cs="Times New Roman"/>
                <w:sz w:val="28"/>
                <w:szCs w:val="28"/>
              </w:rPr>
              <w:lastRenderedPageBreak/>
              <w:t xml:space="preserve">Устав Организации, локальные акты, правила </w:t>
            </w:r>
            <w:r w:rsidRPr="00D303E8">
              <w:rPr>
                <w:rFonts w:ascii="Times New Roman" w:hAnsi="Times New Roman" w:cs="Times New Roman"/>
                <w:sz w:val="28"/>
                <w:szCs w:val="28"/>
              </w:rPr>
              <w:lastRenderedPageBreak/>
              <w:t>поведения для обучающихся и педагогических работников, внутренняя символика.</w:t>
            </w:r>
          </w:p>
        </w:tc>
      </w:tr>
      <w:tr w:rsidR="001E02C4" w:rsidRPr="00D303E8" w14:paraId="4800A7CF" w14:textId="77777777" w:rsidTr="001E02C4">
        <w:tc>
          <w:tcPr>
            <w:tcW w:w="1080" w:type="dxa"/>
            <w:tcBorders>
              <w:top w:val="single" w:sz="4" w:space="0" w:color="auto"/>
              <w:bottom w:val="single" w:sz="4" w:space="0" w:color="auto"/>
              <w:right w:val="single" w:sz="4" w:space="0" w:color="auto"/>
            </w:tcBorders>
          </w:tcPr>
          <w:p w14:paraId="6FEB8A27"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w:t>
            </w:r>
          </w:p>
        </w:tc>
        <w:tc>
          <w:tcPr>
            <w:tcW w:w="5040" w:type="dxa"/>
            <w:tcBorders>
              <w:top w:val="single" w:sz="4" w:space="0" w:color="auto"/>
              <w:left w:val="single" w:sz="4" w:space="0" w:color="auto"/>
              <w:bottom w:val="single" w:sz="4" w:space="0" w:color="auto"/>
              <w:right w:val="single" w:sz="4" w:space="0" w:color="auto"/>
            </w:tcBorders>
          </w:tcPr>
          <w:p w14:paraId="3A1FFA72"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77D7C00D"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2AEFAE5B"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АОП ДО и Программа воспитания.</w:t>
            </w:r>
          </w:p>
        </w:tc>
      </w:tr>
      <w:tr w:rsidR="001E02C4" w:rsidRPr="00D303E8" w14:paraId="5D23DBA7" w14:textId="77777777" w:rsidTr="001E02C4">
        <w:tc>
          <w:tcPr>
            <w:tcW w:w="1080" w:type="dxa"/>
            <w:tcBorders>
              <w:top w:val="single" w:sz="4" w:space="0" w:color="auto"/>
              <w:bottom w:val="single" w:sz="4" w:space="0" w:color="auto"/>
              <w:right w:val="single" w:sz="4" w:space="0" w:color="auto"/>
            </w:tcBorders>
          </w:tcPr>
          <w:p w14:paraId="5C32865E"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95999A5"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1D680C16"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3BA463DC"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 партнерство</w:t>
            </w:r>
          </w:p>
          <w:p w14:paraId="2C97CDC8"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с социальным окружением.</w:t>
            </w:r>
          </w:p>
          <w:p w14:paraId="56BE49D9"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Договоры и локальные нормативные акты.</w:t>
            </w:r>
          </w:p>
        </w:tc>
      </w:tr>
    </w:tbl>
    <w:p w14:paraId="43AE7CFF" w14:textId="77777777" w:rsidR="001E02C4" w:rsidRPr="00D303E8" w:rsidRDefault="001E02C4" w:rsidP="00D303E8">
      <w:pPr>
        <w:spacing w:line="276" w:lineRule="auto"/>
        <w:rPr>
          <w:rFonts w:ascii="Times New Roman" w:hAnsi="Times New Roman" w:cs="Times New Roman"/>
          <w:sz w:val="28"/>
          <w:szCs w:val="28"/>
        </w:rPr>
      </w:pPr>
    </w:p>
    <w:p w14:paraId="17FE089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079D884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Воспитывающая среда строится по трем линиям:</w:t>
      </w:r>
    </w:p>
    <w:p w14:paraId="41815D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AF2144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"от совместной деятельности ребенка с ОВЗ и педагогического </w:t>
      </w:r>
      <w:r w:rsidRPr="00D303E8">
        <w:rPr>
          <w:rFonts w:ascii="Times New Roman" w:hAnsi="Times New Roman" w:cs="Times New Roman"/>
          <w:sz w:val="28"/>
          <w:szCs w:val="28"/>
        </w:rPr>
        <w:lastRenderedPageBreak/>
        <w:t>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3FFB3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1396A7BF" w14:textId="6C75D4A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.3.2. Взаимодействия педагогического работника с детьми с ОВЗ. События Организации.</w:t>
      </w:r>
    </w:p>
    <w:p w14:paraId="15AE073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w:t>
      </w:r>
      <w:proofErr w:type="gramStart"/>
      <w:r w:rsidRPr="00D303E8">
        <w:rPr>
          <w:rFonts w:ascii="Times New Roman" w:hAnsi="Times New Roman" w:cs="Times New Roman"/>
          <w:sz w:val="28"/>
          <w:szCs w:val="28"/>
        </w:rPr>
        <w:t>реальных и возможных действий</w:t>
      </w:r>
      <w:proofErr w:type="gramEnd"/>
      <w:r w:rsidRPr="00D303E8">
        <w:rPr>
          <w:rFonts w:ascii="Times New Roman" w:hAnsi="Times New Roman" w:cs="Times New Roman"/>
          <w:sz w:val="28"/>
          <w:szCs w:val="28"/>
        </w:rPr>
        <w:t xml:space="preserve">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505828C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Проектирование событий в Организации возможно в следующих формах:</w:t>
      </w:r>
    </w:p>
    <w:p w14:paraId="6121BCB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6652024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создание творческих детско-педагогических работников </w:t>
      </w:r>
      <w:proofErr w:type="gramStart"/>
      <w:r w:rsidRPr="00D303E8">
        <w:rPr>
          <w:rFonts w:ascii="Times New Roman" w:hAnsi="Times New Roman" w:cs="Times New Roman"/>
          <w:sz w:val="28"/>
          <w:szCs w:val="28"/>
        </w:rPr>
        <w:t>проектов  (</w:t>
      </w:r>
      <w:proofErr w:type="gramEnd"/>
      <w:r w:rsidRPr="00D303E8">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732DA43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3902F1E8" w14:textId="72162C0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.3.3. Организация предметно-пространственной среды.</w:t>
      </w:r>
    </w:p>
    <w:p w14:paraId="4107363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4CB782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оформление помещений;</w:t>
      </w:r>
    </w:p>
    <w:p w14:paraId="372183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оборудование, в том числе </w:t>
      </w:r>
      <w:proofErr w:type="gramStart"/>
      <w:r w:rsidRPr="00D303E8">
        <w:rPr>
          <w:rFonts w:ascii="Times New Roman" w:hAnsi="Times New Roman" w:cs="Times New Roman"/>
          <w:sz w:val="28"/>
          <w:szCs w:val="28"/>
        </w:rPr>
        <w:t>специализированное оборудование для обучения и воспитания</w:t>
      </w:r>
      <w:proofErr w:type="gramEnd"/>
      <w:r w:rsidRPr="00D303E8">
        <w:rPr>
          <w:rFonts w:ascii="Times New Roman" w:hAnsi="Times New Roman" w:cs="Times New Roman"/>
          <w:sz w:val="28"/>
          <w:szCs w:val="28"/>
        </w:rPr>
        <w:t xml:space="preserve"> обучающихся с ОВЗ;</w:t>
      </w:r>
    </w:p>
    <w:p w14:paraId="1BACA93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игрушки.</w:t>
      </w:r>
    </w:p>
    <w:p w14:paraId="49E47E9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5DDA52D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включает знаки и символы государства, региона, города и организации.</w:t>
      </w:r>
    </w:p>
    <w:p w14:paraId="1BA9852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5165409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Среда должна быть </w:t>
      </w:r>
      <w:proofErr w:type="spellStart"/>
      <w:r w:rsidRPr="00D303E8">
        <w:rPr>
          <w:rFonts w:ascii="Times New Roman" w:hAnsi="Times New Roman" w:cs="Times New Roman"/>
          <w:sz w:val="28"/>
          <w:szCs w:val="28"/>
        </w:rPr>
        <w:t>экологичной</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природосообразной</w:t>
      </w:r>
      <w:proofErr w:type="spellEnd"/>
      <w:r w:rsidRPr="00D303E8">
        <w:rPr>
          <w:rFonts w:ascii="Times New Roman" w:hAnsi="Times New Roman" w:cs="Times New Roman"/>
          <w:sz w:val="28"/>
          <w:szCs w:val="28"/>
        </w:rPr>
        <w:t xml:space="preserve"> и безопасной.</w:t>
      </w:r>
    </w:p>
    <w:p w14:paraId="346AE50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03E0012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4399DC7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00AB6E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4BC5FFA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05ED22A1" w14:textId="63A6811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.3.4. Кадровое обеспечение воспитательного процесса.</w:t>
      </w:r>
    </w:p>
    <w:p w14:paraId="755636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0778BF8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3E58904F" w14:textId="0024AB6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66A5009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Инклюзия является ценностной основой уклада Организации и </w:t>
      </w:r>
      <w:r w:rsidRPr="00D303E8">
        <w:rPr>
          <w:rFonts w:ascii="Times New Roman" w:hAnsi="Times New Roman" w:cs="Times New Roman"/>
          <w:sz w:val="28"/>
          <w:szCs w:val="28"/>
        </w:rPr>
        <w:lastRenderedPageBreak/>
        <w:t>основанием для проектирования воспитывающих сред, деятельностей и событий.</w:t>
      </w:r>
    </w:p>
    <w:p w14:paraId="63155F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604451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CDC5E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1D221CB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 уровне деятельностей: педагогическое проектирование совместной деятельности в разновозрастных группах, </w:t>
      </w:r>
      <w:proofErr w:type="gramStart"/>
      <w:r w:rsidRPr="00D303E8">
        <w:rPr>
          <w:rFonts w:ascii="Times New Roman" w:hAnsi="Times New Roman" w:cs="Times New Roman"/>
          <w:sz w:val="28"/>
          <w:szCs w:val="28"/>
        </w:rPr>
        <w:t>в малых группах</w:t>
      </w:r>
      <w:proofErr w:type="gramEnd"/>
      <w:r w:rsidRPr="00D303E8">
        <w:rPr>
          <w:rFonts w:ascii="Times New Roman" w:hAnsi="Times New Roman" w:cs="Times New Roman"/>
          <w:sz w:val="28"/>
          <w:szCs w:val="28"/>
        </w:rPr>
        <w:t xml:space="preserve">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40B50FA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7D26F5E0" w14:textId="5AADB8DA"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.4. Основными условиями реализации Программы воспитания в Организации, являются:</w:t>
      </w:r>
    </w:p>
    <w:p w14:paraId="5AB37BA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329B711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построение воспитательной деятельности с учетом индивидуальных </w:t>
      </w:r>
      <w:r w:rsidRPr="00D303E8">
        <w:rPr>
          <w:rFonts w:ascii="Times New Roman" w:hAnsi="Times New Roman" w:cs="Times New Roman"/>
          <w:sz w:val="28"/>
          <w:szCs w:val="28"/>
        </w:rPr>
        <w:lastRenderedPageBreak/>
        <w:t>особенностей каждого ребенка, при котором сам ребенок становится активным субъектом воспитания;</w:t>
      </w:r>
    </w:p>
    <w:p w14:paraId="104E34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233D44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007366D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активное привлечение ближайшего социального окружения к воспитанию ребенка.</w:t>
      </w:r>
    </w:p>
    <w:p w14:paraId="663C360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49.5. Задачами воспитания обучающихся с ОВЗ в условиях Организации являются:</w:t>
      </w:r>
    </w:p>
    <w:p w14:paraId="2EF12C5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753EF8B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0BD79E8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69E88C9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19671D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23D1860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380EED3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2FAF45CD" w14:textId="6AA37162" w:rsidR="001E02C4"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объединение обучения и воспитания в целостный образовательный процесс на основе духовно-нравственных и социокультурных ценностей и </w:t>
      </w:r>
      <w:proofErr w:type="gramStart"/>
      <w:r w:rsidRPr="00D303E8">
        <w:rPr>
          <w:rFonts w:ascii="Times New Roman" w:hAnsi="Times New Roman" w:cs="Times New Roman"/>
          <w:sz w:val="28"/>
          <w:szCs w:val="28"/>
        </w:rPr>
        <w:t>принятых в обществе правил</w:t>
      </w:r>
      <w:proofErr w:type="gramEnd"/>
      <w:r w:rsidRPr="00D303E8">
        <w:rPr>
          <w:rFonts w:ascii="Times New Roman" w:hAnsi="Times New Roman" w:cs="Times New Roman"/>
          <w:sz w:val="28"/>
          <w:szCs w:val="28"/>
        </w:rPr>
        <w:t xml:space="preserve"> и норм поведения в интересах человека, семьи, общества.</w:t>
      </w:r>
    </w:p>
    <w:p w14:paraId="40ADA24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037188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CB5606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w:t>
      </w:r>
      <w:r w:rsidRPr="00367E6B">
        <w:rPr>
          <w:rFonts w:ascii="Times New Roman" w:hAnsi="Times New Roman" w:cs="Times New Roman"/>
          <w:sz w:val="28"/>
          <w:szCs w:val="28"/>
        </w:rPr>
        <w:lastRenderedPageBreak/>
        <w:t xml:space="preserve">изобразительного), мира природы; </w:t>
      </w:r>
    </w:p>
    <w:p w14:paraId="1540AD2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D3EB708"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1A00AB44"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26B6FED6"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555B14E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23D0456"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1B41A6ED" w14:textId="77777777" w:rsidR="005527D9" w:rsidRPr="00D303E8" w:rsidRDefault="005527D9" w:rsidP="00D303E8">
      <w:pPr>
        <w:spacing w:line="276" w:lineRule="auto"/>
        <w:rPr>
          <w:rFonts w:ascii="Times New Roman" w:hAnsi="Times New Roman" w:cs="Times New Roman"/>
          <w:sz w:val="28"/>
          <w:szCs w:val="28"/>
        </w:rPr>
      </w:pPr>
    </w:p>
    <w:p w14:paraId="721595BF" w14:textId="55995996" w:rsidR="001E02C4" w:rsidRDefault="001E02C4" w:rsidP="00D303E8">
      <w:pPr>
        <w:spacing w:line="276" w:lineRule="auto"/>
        <w:rPr>
          <w:rFonts w:ascii="Times New Roman" w:hAnsi="Times New Roman" w:cs="Times New Roman"/>
          <w:sz w:val="28"/>
          <w:szCs w:val="28"/>
        </w:rPr>
      </w:pPr>
    </w:p>
    <w:p w14:paraId="770EB9E3" w14:textId="0AFE36F9" w:rsidR="005527D9" w:rsidRDefault="005527D9" w:rsidP="00D303E8">
      <w:pPr>
        <w:spacing w:line="276" w:lineRule="auto"/>
        <w:rPr>
          <w:rFonts w:ascii="Times New Roman" w:hAnsi="Times New Roman" w:cs="Times New Roman"/>
          <w:sz w:val="28"/>
          <w:szCs w:val="28"/>
        </w:rPr>
      </w:pPr>
    </w:p>
    <w:p w14:paraId="558FAB86" w14:textId="03B40EF2" w:rsidR="005527D9" w:rsidRDefault="005527D9" w:rsidP="00D303E8">
      <w:pPr>
        <w:spacing w:line="276" w:lineRule="auto"/>
        <w:rPr>
          <w:rFonts w:ascii="Times New Roman" w:hAnsi="Times New Roman" w:cs="Times New Roman"/>
          <w:sz w:val="28"/>
          <w:szCs w:val="28"/>
        </w:rPr>
      </w:pPr>
    </w:p>
    <w:p w14:paraId="2DAE1688" w14:textId="0AA3373A" w:rsidR="005527D9" w:rsidRDefault="005527D9" w:rsidP="00D303E8">
      <w:pPr>
        <w:spacing w:line="276" w:lineRule="auto"/>
        <w:rPr>
          <w:rFonts w:ascii="Times New Roman" w:hAnsi="Times New Roman" w:cs="Times New Roman"/>
          <w:sz w:val="28"/>
          <w:szCs w:val="28"/>
        </w:rPr>
      </w:pPr>
    </w:p>
    <w:p w14:paraId="328A5B0D" w14:textId="00D3D74C" w:rsidR="005527D9" w:rsidRDefault="005527D9" w:rsidP="00D303E8">
      <w:pPr>
        <w:spacing w:line="276" w:lineRule="auto"/>
        <w:rPr>
          <w:rFonts w:ascii="Times New Roman" w:hAnsi="Times New Roman" w:cs="Times New Roman"/>
          <w:sz w:val="28"/>
          <w:szCs w:val="28"/>
        </w:rPr>
      </w:pPr>
    </w:p>
    <w:p w14:paraId="59F71C5B" w14:textId="7807AD2B" w:rsidR="005527D9" w:rsidRDefault="005527D9" w:rsidP="00D303E8">
      <w:pPr>
        <w:spacing w:line="276" w:lineRule="auto"/>
        <w:rPr>
          <w:rFonts w:ascii="Times New Roman" w:hAnsi="Times New Roman" w:cs="Times New Roman"/>
          <w:sz w:val="28"/>
          <w:szCs w:val="28"/>
        </w:rPr>
      </w:pPr>
    </w:p>
    <w:p w14:paraId="598B3551" w14:textId="0B388605" w:rsidR="005527D9" w:rsidRDefault="005527D9" w:rsidP="00D303E8">
      <w:pPr>
        <w:spacing w:line="276" w:lineRule="auto"/>
        <w:rPr>
          <w:rFonts w:ascii="Times New Roman" w:hAnsi="Times New Roman" w:cs="Times New Roman"/>
          <w:sz w:val="28"/>
          <w:szCs w:val="28"/>
        </w:rPr>
      </w:pPr>
    </w:p>
    <w:p w14:paraId="127A2EC8" w14:textId="746174A3" w:rsidR="005527D9" w:rsidRDefault="005527D9" w:rsidP="00D303E8">
      <w:pPr>
        <w:spacing w:line="276" w:lineRule="auto"/>
        <w:rPr>
          <w:rFonts w:ascii="Times New Roman" w:hAnsi="Times New Roman" w:cs="Times New Roman"/>
          <w:sz w:val="28"/>
          <w:szCs w:val="28"/>
        </w:rPr>
      </w:pPr>
    </w:p>
    <w:p w14:paraId="59C48414" w14:textId="630BDEA3" w:rsidR="005527D9" w:rsidRDefault="005527D9" w:rsidP="00D303E8">
      <w:pPr>
        <w:spacing w:line="276" w:lineRule="auto"/>
        <w:rPr>
          <w:rFonts w:ascii="Times New Roman" w:hAnsi="Times New Roman" w:cs="Times New Roman"/>
          <w:sz w:val="28"/>
          <w:szCs w:val="28"/>
        </w:rPr>
      </w:pPr>
    </w:p>
    <w:p w14:paraId="5968F838" w14:textId="2B07507D" w:rsidR="005527D9" w:rsidRDefault="005527D9" w:rsidP="00D303E8">
      <w:pPr>
        <w:spacing w:line="276" w:lineRule="auto"/>
        <w:rPr>
          <w:rFonts w:ascii="Times New Roman" w:hAnsi="Times New Roman" w:cs="Times New Roman"/>
          <w:sz w:val="28"/>
          <w:szCs w:val="28"/>
        </w:rPr>
      </w:pPr>
    </w:p>
    <w:p w14:paraId="52A7A493" w14:textId="04617B17" w:rsidR="005527D9" w:rsidRDefault="005527D9" w:rsidP="00D303E8">
      <w:pPr>
        <w:spacing w:line="276" w:lineRule="auto"/>
        <w:rPr>
          <w:rFonts w:ascii="Times New Roman" w:hAnsi="Times New Roman" w:cs="Times New Roman"/>
          <w:sz w:val="28"/>
          <w:szCs w:val="28"/>
        </w:rPr>
      </w:pPr>
    </w:p>
    <w:p w14:paraId="2ABBD31C" w14:textId="029EA408" w:rsidR="005527D9" w:rsidRDefault="005527D9" w:rsidP="00D303E8">
      <w:pPr>
        <w:spacing w:line="276" w:lineRule="auto"/>
        <w:rPr>
          <w:rFonts w:ascii="Times New Roman" w:hAnsi="Times New Roman" w:cs="Times New Roman"/>
          <w:sz w:val="28"/>
          <w:szCs w:val="28"/>
        </w:rPr>
      </w:pPr>
    </w:p>
    <w:p w14:paraId="1B0765A1" w14:textId="05D2971A" w:rsidR="005527D9" w:rsidRDefault="005527D9" w:rsidP="00D303E8">
      <w:pPr>
        <w:spacing w:line="276" w:lineRule="auto"/>
        <w:rPr>
          <w:rFonts w:ascii="Times New Roman" w:hAnsi="Times New Roman" w:cs="Times New Roman"/>
          <w:sz w:val="28"/>
          <w:szCs w:val="28"/>
        </w:rPr>
      </w:pPr>
    </w:p>
    <w:p w14:paraId="7AFB811B" w14:textId="1D94DFA6" w:rsidR="005527D9" w:rsidRDefault="005527D9" w:rsidP="00D303E8">
      <w:pPr>
        <w:spacing w:line="276" w:lineRule="auto"/>
        <w:rPr>
          <w:rFonts w:ascii="Times New Roman" w:hAnsi="Times New Roman" w:cs="Times New Roman"/>
          <w:sz w:val="28"/>
          <w:szCs w:val="28"/>
        </w:rPr>
      </w:pPr>
    </w:p>
    <w:p w14:paraId="73549A13" w14:textId="0FA7C2A4" w:rsidR="005527D9" w:rsidRDefault="005527D9" w:rsidP="00D303E8">
      <w:pPr>
        <w:spacing w:line="276" w:lineRule="auto"/>
        <w:rPr>
          <w:rFonts w:ascii="Times New Roman" w:hAnsi="Times New Roman" w:cs="Times New Roman"/>
          <w:sz w:val="28"/>
          <w:szCs w:val="28"/>
        </w:rPr>
      </w:pPr>
    </w:p>
    <w:p w14:paraId="31E2CB3F" w14:textId="649BF62B" w:rsidR="005527D9" w:rsidRDefault="005527D9" w:rsidP="00D303E8">
      <w:pPr>
        <w:spacing w:line="276" w:lineRule="auto"/>
        <w:rPr>
          <w:rFonts w:ascii="Times New Roman" w:hAnsi="Times New Roman" w:cs="Times New Roman"/>
          <w:sz w:val="28"/>
          <w:szCs w:val="28"/>
        </w:rPr>
      </w:pPr>
    </w:p>
    <w:p w14:paraId="4E3FB7FF" w14:textId="7D828C72" w:rsidR="005527D9" w:rsidRDefault="005527D9" w:rsidP="00D303E8">
      <w:pPr>
        <w:spacing w:line="276" w:lineRule="auto"/>
        <w:rPr>
          <w:rFonts w:ascii="Times New Roman" w:hAnsi="Times New Roman" w:cs="Times New Roman"/>
          <w:sz w:val="28"/>
          <w:szCs w:val="28"/>
        </w:rPr>
      </w:pPr>
    </w:p>
    <w:p w14:paraId="1452F750" w14:textId="4DE68251" w:rsidR="005527D9" w:rsidRDefault="005527D9" w:rsidP="00D303E8">
      <w:pPr>
        <w:spacing w:line="276" w:lineRule="auto"/>
        <w:rPr>
          <w:rFonts w:ascii="Times New Roman" w:hAnsi="Times New Roman" w:cs="Times New Roman"/>
          <w:sz w:val="28"/>
          <w:szCs w:val="28"/>
        </w:rPr>
      </w:pPr>
    </w:p>
    <w:p w14:paraId="1F22377E" w14:textId="7EB79CFC" w:rsidR="005527D9" w:rsidRDefault="005527D9" w:rsidP="00D303E8">
      <w:pPr>
        <w:spacing w:line="276" w:lineRule="auto"/>
        <w:rPr>
          <w:rFonts w:ascii="Times New Roman" w:hAnsi="Times New Roman" w:cs="Times New Roman"/>
          <w:sz w:val="28"/>
          <w:szCs w:val="28"/>
        </w:rPr>
      </w:pPr>
    </w:p>
    <w:p w14:paraId="650E62EF" w14:textId="73F66089" w:rsidR="005527D9" w:rsidRDefault="005527D9" w:rsidP="00D303E8">
      <w:pPr>
        <w:spacing w:line="276" w:lineRule="auto"/>
        <w:rPr>
          <w:rFonts w:ascii="Times New Roman" w:hAnsi="Times New Roman" w:cs="Times New Roman"/>
          <w:sz w:val="28"/>
          <w:szCs w:val="28"/>
        </w:rPr>
      </w:pPr>
    </w:p>
    <w:p w14:paraId="4DE24F52" w14:textId="7E09D7D3" w:rsidR="005527D9" w:rsidRDefault="005527D9" w:rsidP="00D303E8">
      <w:pPr>
        <w:spacing w:line="276" w:lineRule="auto"/>
        <w:rPr>
          <w:rFonts w:ascii="Times New Roman" w:hAnsi="Times New Roman" w:cs="Times New Roman"/>
          <w:sz w:val="28"/>
          <w:szCs w:val="28"/>
        </w:rPr>
      </w:pPr>
    </w:p>
    <w:p w14:paraId="5AA9AE17" w14:textId="3A888CAF" w:rsidR="005527D9" w:rsidRDefault="005527D9" w:rsidP="00D303E8">
      <w:pPr>
        <w:spacing w:line="276" w:lineRule="auto"/>
        <w:rPr>
          <w:rFonts w:ascii="Times New Roman" w:hAnsi="Times New Roman" w:cs="Times New Roman"/>
          <w:sz w:val="28"/>
          <w:szCs w:val="28"/>
        </w:rPr>
      </w:pPr>
    </w:p>
    <w:p w14:paraId="2389F7BB" w14:textId="7EF198D2" w:rsidR="005527D9" w:rsidRDefault="005527D9" w:rsidP="00D303E8">
      <w:pPr>
        <w:spacing w:line="276" w:lineRule="auto"/>
        <w:rPr>
          <w:rFonts w:ascii="Times New Roman" w:hAnsi="Times New Roman" w:cs="Times New Roman"/>
          <w:sz w:val="28"/>
          <w:szCs w:val="28"/>
        </w:rPr>
      </w:pPr>
    </w:p>
    <w:p w14:paraId="1580B2F8" w14:textId="77777777" w:rsidR="005527D9" w:rsidRPr="00D303E8" w:rsidRDefault="005527D9" w:rsidP="00D303E8">
      <w:pPr>
        <w:spacing w:line="276" w:lineRule="auto"/>
        <w:rPr>
          <w:rFonts w:ascii="Times New Roman" w:hAnsi="Times New Roman" w:cs="Times New Roman"/>
          <w:sz w:val="28"/>
          <w:szCs w:val="28"/>
        </w:rPr>
      </w:pPr>
    </w:p>
    <w:p w14:paraId="411EBD25" w14:textId="45B59F87" w:rsidR="001E02C4" w:rsidRPr="005527D9" w:rsidRDefault="001E02C4" w:rsidP="00D303E8">
      <w:pPr>
        <w:pStyle w:val="1"/>
        <w:spacing w:before="0" w:line="276" w:lineRule="auto"/>
        <w:rPr>
          <w:rFonts w:ascii="Times New Roman" w:hAnsi="Times New Roman" w:cs="Times New Roman"/>
          <w:sz w:val="28"/>
          <w:szCs w:val="28"/>
          <w:u w:val="none"/>
        </w:rPr>
      </w:pPr>
      <w:r w:rsidRPr="005527D9">
        <w:rPr>
          <w:rFonts w:ascii="Times New Roman" w:hAnsi="Times New Roman" w:cs="Times New Roman"/>
          <w:sz w:val="28"/>
          <w:szCs w:val="28"/>
          <w:u w:val="none"/>
        </w:rPr>
        <w:lastRenderedPageBreak/>
        <w:t>I</w:t>
      </w:r>
      <w:r w:rsidR="005527D9">
        <w:rPr>
          <w:rFonts w:ascii="Times New Roman" w:hAnsi="Times New Roman" w:cs="Times New Roman"/>
          <w:sz w:val="28"/>
          <w:szCs w:val="28"/>
          <w:u w:val="none"/>
          <w:lang w:val="en-US"/>
        </w:rPr>
        <w:t>II</w:t>
      </w:r>
      <w:r w:rsidRPr="005527D9">
        <w:rPr>
          <w:rFonts w:ascii="Times New Roman" w:hAnsi="Times New Roman" w:cs="Times New Roman"/>
          <w:sz w:val="28"/>
          <w:szCs w:val="28"/>
          <w:u w:val="none"/>
        </w:rPr>
        <w:t>. Организационный раздел Программы.</w:t>
      </w:r>
    </w:p>
    <w:p w14:paraId="534AF88D" w14:textId="77777777" w:rsidR="001E02C4" w:rsidRPr="00D303E8" w:rsidRDefault="001E02C4" w:rsidP="00D303E8">
      <w:pPr>
        <w:spacing w:line="276" w:lineRule="auto"/>
        <w:rPr>
          <w:rFonts w:ascii="Times New Roman" w:hAnsi="Times New Roman" w:cs="Times New Roman"/>
          <w:sz w:val="28"/>
          <w:szCs w:val="28"/>
        </w:rPr>
      </w:pPr>
    </w:p>
    <w:p w14:paraId="7E2E1754" w14:textId="52082C3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1E02C4" w:rsidRPr="00D303E8">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4941F71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02B1E848" w14:textId="3C6190C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1E02C4" w:rsidRPr="00D303E8">
        <w:rPr>
          <w:rFonts w:ascii="Times New Roman" w:hAnsi="Times New Roman" w:cs="Times New Roman"/>
          <w:sz w:val="28"/>
          <w:szCs w:val="28"/>
        </w:rPr>
        <w:t>. Психолого-педагогические условия, обеспечивающие развитие ребенка.</w:t>
      </w:r>
    </w:p>
    <w:p w14:paraId="7516FFC5" w14:textId="3875E943"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1E02C4" w:rsidRPr="00D303E8">
        <w:rPr>
          <w:rFonts w:ascii="Times New Roman" w:hAnsi="Times New Roman" w:cs="Times New Roman"/>
          <w:sz w:val="28"/>
          <w:szCs w:val="28"/>
        </w:rPr>
        <w:t>.2. Психолого-педагогические условия, обеспечивающие развитие ребенка с нарушениями зрения. Программа предполагает создание следующих психолого-педагогических условий, обеспечивающих развитие ребенка с нарушениями зрения раннего и дошкольного возраста в соответствии с его возрастными и индивидуальными возможностями и интересами:</w:t>
      </w:r>
    </w:p>
    <w:p w14:paraId="0E5F282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ребенку предоставляется возможность выбора деятельности, партнера, средств; обеспечивается опора на его личный опыт при освоении новых знаний и жизненных навыков.</w:t>
      </w:r>
    </w:p>
    <w:p w14:paraId="7394E05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Ориентированность педагогической оценки на относительные показатели детской успешности, то есть сравнение нынешних и предыдущих </w:t>
      </w:r>
      <w:r w:rsidRPr="00D303E8">
        <w:rPr>
          <w:rFonts w:ascii="Times New Roman" w:hAnsi="Times New Roman" w:cs="Times New Roman"/>
          <w:sz w:val="28"/>
          <w:szCs w:val="28"/>
        </w:rPr>
        <w:lastRenderedPageBreak/>
        <w:t>достижений ребенка, стимулирование самооценки.</w:t>
      </w:r>
    </w:p>
    <w:p w14:paraId="316F914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игры как важнейшего фактора развития ребенка с нарушениями зрения.</w:t>
      </w:r>
    </w:p>
    <w:p w14:paraId="2025D7D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14:paraId="66D72F8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14:paraId="6846F34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Разработка и реализация программы индивидуального сопровождения ребенка с нарушениями зрения, а именно с сочетанными зрительными патологиями, осложняющими естественное развитие адаптационно-компенсаторных механизмов.</w:t>
      </w:r>
    </w:p>
    <w:p w14:paraId="04EFF59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Участие семьи как необходимое условие для полноценного развития ребенка с нарушениями зрения раннего и дошкольного возраста.</w:t>
      </w:r>
    </w:p>
    <w:p w14:paraId="04AC58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интернетом, предполагающее создание сетевого взаимодействия педагогических работников и управленцев, работающих по Программе.</w:t>
      </w:r>
    </w:p>
    <w:p w14:paraId="62BBA4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Основные требования к социокультурной среде развития и воспитания обучающихся с нарушениями зрения. Социокультурная среда развития и воспитания обучающихся с нарушениями зрения должна отражать:</w:t>
      </w:r>
    </w:p>
    <w:p w14:paraId="53A9372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владение педагогическим работниками:</w:t>
      </w:r>
    </w:p>
    <w:p w14:paraId="1DB660E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специальными знаниями и умениями в области практического взаимодействия с детьми в системе координат "зрячий - слепой", "зрячий - слабовидящий";</w:t>
      </w:r>
    </w:p>
    <w:p w14:paraId="78B0A0E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правилами культуры общения с ребенком, отражающим происходящее в условиях в условиях отсутствия или значительного нарушения зрения (выраженные трудности зрительного отражения в очках), суженной сенсорной сферы с опорой на слух и остаточное зрение;</w:t>
      </w:r>
    </w:p>
    <w:p w14:paraId="2B1900E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умениями организации предметно-пространственной среды с обеспечением слепому ребенку мобильности, активности, самостоятельности, безопасности, развитие интересов; слабовидящему ребенку осмысленности ее зрительного восприятия, мобильности, общей и сенсорно-перцептивной </w:t>
      </w:r>
      <w:r w:rsidRPr="00D303E8">
        <w:rPr>
          <w:rFonts w:ascii="Times New Roman" w:hAnsi="Times New Roman" w:cs="Times New Roman"/>
          <w:sz w:val="28"/>
          <w:szCs w:val="28"/>
        </w:rPr>
        <w:lastRenderedPageBreak/>
        <w:t>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w:t>
      </w:r>
    </w:p>
    <w:p w14:paraId="794563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умением организовывать общение и взаимодействия обучающихся в системе координат "слепой - слепой", "слабовидящий - слабовидящий", "с пониженным зрением - с пониженным зрением", "зрячий - слепой", "зрячий - слабовидящий", "зрячий - с пониженным зрением";</w:t>
      </w:r>
    </w:p>
    <w:p w14:paraId="760C080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коммуникативными умениями для вербальной ориентации ребенка с нарушениями зрения в предметно-пространственной среде, социально-бытовой, игровой ситуации;</w:t>
      </w:r>
    </w:p>
    <w:p w14:paraId="469CEE2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методами взаимодействия с семьей обучающегося с нарушениями зрения с повышением ею адекватности в оценке возможностей ребенка;</w:t>
      </w:r>
    </w:p>
    <w:p w14:paraId="0D6920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позиции (установки) педагогического работника:</w:t>
      </w:r>
    </w:p>
    <w:p w14:paraId="1511335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принятие ребенка с нарушениями зрения, прежде всего, как ребенка, обладающего потенциалом личностного роста;</w:t>
      </w:r>
    </w:p>
    <w:p w14:paraId="4FEB13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ребенок специально должен быть обучен тому, что зрячий постигает сам;</w:t>
      </w:r>
    </w:p>
    <w:p w14:paraId="08533F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стараться не занижать и не завышать требования к ребенку;</w:t>
      </w:r>
    </w:p>
    <w:p w14:paraId="7CB2A56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педагогический работник оказывает ребенку с нарушениями зрения адекватную практическую поддержку и помощь в деятельности, не подавляя его инициативность и самостоятельность;</w:t>
      </w:r>
    </w:p>
    <w:p w14:paraId="6C81543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разумная по степени проявления инициатива вовлечения ребенка с нарушениями зрения в разные виды детской деятельности, оставляющая за ним право реализовывать свой выбор;</w:t>
      </w:r>
    </w:p>
    <w:p w14:paraId="388881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своевременная корректировка собственной оценки реальных и потенциальных возможностей ребенка.</w:t>
      </w:r>
    </w:p>
    <w:p w14:paraId="03F04309" w14:textId="0ECD32C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 Организация развивающей предметно-пространственной среды.</w:t>
      </w:r>
    </w:p>
    <w:p w14:paraId="334870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w:t>
      </w:r>
      <w:proofErr w:type="gramStart"/>
      <w:r w:rsidRPr="00D303E8">
        <w:rPr>
          <w:rFonts w:ascii="Times New Roman" w:hAnsi="Times New Roman" w:cs="Times New Roman"/>
          <w:sz w:val="28"/>
          <w:szCs w:val="28"/>
        </w:rPr>
        <w:t>психофизических особенностей</w:t>
      </w:r>
      <w:proofErr w:type="gramEnd"/>
      <w:r w:rsidRPr="00D303E8">
        <w:rPr>
          <w:rFonts w:ascii="Times New Roman" w:hAnsi="Times New Roman" w:cs="Times New Roman"/>
          <w:sz w:val="28"/>
          <w:szCs w:val="28"/>
        </w:rPr>
        <w:t xml:space="preserve"> обучающихся с ОВЗ.</w:t>
      </w:r>
    </w:p>
    <w:p w14:paraId="7D0A5254" w14:textId="4DDB24CC"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10055E7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w:t>
      </w:r>
      <w:r w:rsidRPr="00D303E8">
        <w:rPr>
          <w:rFonts w:ascii="Times New Roman" w:hAnsi="Times New Roman" w:cs="Times New Roman"/>
          <w:sz w:val="28"/>
          <w:szCs w:val="28"/>
        </w:rPr>
        <w:lastRenderedPageBreak/>
        <w:t>друг с другом и в коллективной работе;</w:t>
      </w:r>
    </w:p>
    <w:p w14:paraId="3906087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377FCC7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3CD4E30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4E15600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5129F8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567EB87C" w14:textId="33EC4E6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67860F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выполнения этой задачи ППРОС должна быть:</w:t>
      </w:r>
    </w:p>
    <w:p w14:paraId="632C972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содержательно-насыщенной и динамичной - включать средства обучения (в том числе технические и информационные), материалы (в том </w:t>
      </w:r>
      <w:r w:rsidRPr="00D303E8">
        <w:rPr>
          <w:rFonts w:ascii="Times New Roman" w:hAnsi="Times New Roman" w:cs="Times New Roman"/>
          <w:sz w:val="28"/>
          <w:szCs w:val="28"/>
        </w:rPr>
        <w:lastRenderedPageBreak/>
        <w:t>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40AEBE0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0ABDFC9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59047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7B113C9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5F4E9A2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657D1C57" w14:textId="0B885BD3"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0BB522B4" w14:textId="2E5F0C1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3F0118D9" w14:textId="6EBCB97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6</w:t>
      </w:r>
      <w:r w:rsidR="001E02C4" w:rsidRPr="00D303E8">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28232549" w14:textId="6DE6AAD4"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 xml:space="preserve">.2.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w:t>
      </w:r>
      <w:proofErr w:type="spellStart"/>
      <w:r w:rsidR="001E02C4" w:rsidRPr="00D303E8">
        <w:rPr>
          <w:rFonts w:ascii="Times New Roman" w:hAnsi="Times New Roman" w:cs="Times New Roman"/>
          <w:sz w:val="28"/>
          <w:szCs w:val="28"/>
        </w:rPr>
        <w:lastRenderedPageBreak/>
        <w:t>кохлеарной</w:t>
      </w:r>
      <w:proofErr w:type="spellEnd"/>
      <w:r w:rsidR="001E02C4" w:rsidRPr="00D303E8">
        <w:rPr>
          <w:rFonts w:ascii="Times New Roman" w:hAnsi="Times New Roman" w:cs="Times New Roman"/>
          <w:sz w:val="28"/>
          <w:szCs w:val="28"/>
        </w:rPr>
        <w:t xml:space="preserve"> имплантации); нарушениями зрения (слепых, слабовидящих, с </w:t>
      </w:r>
      <w:proofErr w:type="spellStart"/>
      <w:r w:rsidR="001E02C4" w:rsidRPr="00D303E8">
        <w:rPr>
          <w:rFonts w:ascii="Times New Roman" w:hAnsi="Times New Roman" w:cs="Times New Roman"/>
          <w:sz w:val="28"/>
          <w:szCs w:val="28"/>
        </w:rPr>
        <w:t>амблиопией</w:t>
      </w:r>
      <w:proofErr w:type="spellEnd"/>
      <w:r w:rsidR="001E02C4" w:rsidRPr="00D303E8">
        <w:rPr>
          <w:rFonts w:ascii="Times New Roman" w:hAnsi="Times New Roman" w:cs="Times New Roman"/>
          <w:sz w:val="28"/>
          <w:szCs w:val="28"/>
        </w:rPr>
        <w:t xml:space="preserve">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75A1CF0" w14:textId="073D8ED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0714FE9B" w14:textId="1D51DBE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1E02C4" w:rsidRPr="00D303E8">
        <w:rPr>
          <w:rFonts w:ascii="Times New Roman" w:hAnsi="Times New Roman" w:cs="Times New Roman"/>
          <w:sz w:val="28"/>
          <w:szCs w:val="28"/>
        </w:rPr>
        <w:t>. Федеральный календарный план воспитательной работы.</w:t>
      </w:r>
    </w:p>
    <w:p w14:paraId="4B7824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5B1D121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54B390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31D65D2A" w14:textId="055E7F2E" w:rsidR="001E02C4"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184374C1"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EE2DABD"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FEE819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4BED69B9"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lastRenderedPageBreak/>
        <w:t xml:space="preserve">- способствовать становлению эстетического отношения к окружающему миру; </w:t>
      </w:r>
    </w:p>
    <w:p w14:paraId="6DFDB413"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8F21CE3"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3B4AFE2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470578F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37FE37D4"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701B57A"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679BD020"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5527D9">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5F8C4E6A"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(извлечения из СанПиН 1.2.3685-21 Таблицы 6.6, 6.7)</w:t>
      </w:r>
    </w:p>
    <w:p w14:paraId="24A91CD7"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5527D9" w:rsidRPr="005527D9" w14:paraId="0453E005" w14:textId="77777777" w:rsidTr="00A85E5B">
        <w:trPr>
          <w:trHeight w:val="474"/>
        </w:trPr>
        <w:tc>
          <w:tcPr>
            <w:tcW w:w="4376" w:type="dxa"/>
            <w:shd w:val="clear" w:color="auto" w:fill="D9D9D9"/>
          </w:tcPr>
          <w:p w14:paraId="06C41FE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Показатель</w:t>
            </w:r>
          </w:p>
        </w:tc>
        <w:tc>
          <w:tcPr>
            <w:tcW w:w="1781" w:type="dxa"/>
            <w:shd w:val="clear" w:color="auto" w:fill="D9D9D9"/>
          </w:tcPr>
          <w:p w14:paraId="2D08927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Возраст</w:t>
            </w:r>
          </w:p>
        </w:tc>
        <w:tc>
          <w:tcPr>
            <w:tcW w:w="3119" w:type="dxa"/>
            <w:shd w:val="clear" w:color="auto" w:fill="D9D9D9"/>
          </w:tcPr>
          <w:p w14:paraId="3CE6FBBA"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Норматив</w:t>
            </w:r>
          </w:p>
        </w:tc>
      </w:tr>
      <w:tr w:rsidR="005527D9" w:rsidRPr="005527D9" w14:paraId="62D4388F" w14:textId="77777777" w:rsidTr="00A85E5B">
        <w:trPr>
          <w:trHeight w:val="477"/>
        </w:trPr>
        <w:tc>
          <w:tcPr>
            <w:tcW w:w="9276" w:type="dxa"/>
            <w:gridSpan w:val="3"/>
          </w:tcPr>
          <w:p w14:paraId="20C5E44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5527D9">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5527D9" w:rsidRPr="005527D9" w14:paraId="56531034" w14:textId="77777777" w:rsidTr="00A85E5B">
        <w:trPr>
          <w:trHeight w:val="474"/>
        </w:trPr>
        <w:tc>
          <w:tcPr>
            <w:tcW w:w="4376" w:type="dxa"/>
          </w:tcPr>
          <w:p w14:paraId="028AB6F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Начало занятий не ранее</w:t>
            </w:r>
          </w:p>
        </w:tc>
        <w:tc>
          <w:tcPr>
            <w:tcW w:w="1781" w:type="dxa"/>
          </w:tcPr>
          <w:p w14:paraId="1E99121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119" w:type="dxa"/>
          </w:tcPr>
          <w:p w14:paraId="7157F4B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8.00</w:t>
            </w:r>
          </w:p>
        </w:tc>
      </w:tr>
      <w:tr w:rsidR="005527D9" w:rsidRPr="005527D9" w14:paraId="226C9E80" w14:textId="77777777" w:rsidTr="00A85E5B">
        <w:trPr>
          <w:trHeight w:val="477"/>
        </w:trPr>
        <w:tc>
          <w:tcPr>
            <w:tcW w:w="4376" w:type="dxa"/>
          </w:tcPr>
          <w:p w14:paraId="4BA175E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Окончание занятий, не позднее</w:t>
            </w:r>
          </w:p>
        </w:tc>
        <w:tc>
          <w:tcPr>
            <w:tcW w:w="1781" w:type="dxa"/>
          </w:tcPr>
          <w:p w14:paraId="0C35F98A"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119" w:type="dxa"/>
          </w:tcPr>
          <w:p w14:paraId="0DB2E0F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17.00</w:t>
            </w:r>
          </w:p>
        </w:tc>
      </w:tr>
      <w:tr w:rsidR="005527D9" w:rsidRPr="005527D9" w14:paraId="62AF4483" w14:textId="77777777" w:rsidTr="00A85E5B">
        <w:trPr>
          <w:trHeight w:val="371"/>
        </w:trPr>
        <w:tc>
          <w:tcPr>
            <w:tcW w:w="4376" w:type="dxa"/>
            <w:tcBorders>
              <w:bottom w:val="nil"/>
            </w:tcBorders>
          </w:tcPr>
          <w:p w14:paraId="3C094E4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4C0C88A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1,5 до 3 лет</w:t>
            </w:r>
          </w:p>
        </w:tc>
        <w:tc>
          <w:tcPr>
            <w:tcW w:w="3119" w:type="dxa"/>
            <w:tcBorders>
              <w:bottom w:val="nil"/>
            </w:tcBorders>
          </w:tcPr>
          <w:p w14:paraId="17E260F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r w:rsidR="005527D9" w:rsidRPr="005527D9" w14:paraId="4C13B832" w14:textId="77777777" w:rsidTr="00A85E5B">
        <w:trPr>
          <w:trHeight w:val="275"/>
        </w:trPr>
        <w:tc>
          <w:tcPr>
            <w:tcW w:w="4376" w:type="dxa"/>
            <w:tcBorders>
              <w:top w:val="nil"/>
              <w:bottom w:val="nil"/>
            </w:tcBorders>
          </w:tcPr>
          <w:p w14:paraId="78E452C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6A49239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2E73CC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15 минут</w:t>
            </w:r>
          </w:p>
        </w:tc>
      </w:tr>
      <w:tr w:rsidR="005527D9" w:rsidRPr="005527D9" w14:paraId="79FE5CF2" w14:textId="77777777" w:rsidTr="00A85E5B">
        <w:trPr>
          <w:trHeight w:val="276"/>
        </w:trPr>
        <w:tc>
          <w:tcPr>
            <w:tcW w:w="4376" w:type="dxa"/>
            <w:tcBorders>
              <w:top w:val="nil"/>
              <w:bottom w:val="nil"/>
            </w:tcBorders>
          </w:tcPr>
          <w:p w14:paraId="2B8E337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958A21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284F01A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20 минут</w:t>
            </w:r>
          </w:p>
        </w:tc>
      </w:tr>
      <w:tr w:rsidR="005527D9" w:rsidRPr="005527D9" w14:paraId="6201E8D7" w14:textId="77777777" w:rsidTr="00A85E5B">
        <w:trPr>
          <w:trHeight w:val="276"/>
        </w:trPr>
        <w:tc>
          <w:tcPr>
            <w:tcW w:w="4376" w:type="dxa"/>
            <w:tcBorders>
              <w:top w:val="nil"/>
              <w:bottom w:val="nil"/>
            </w:tcBorders>
          </w:tcPr>
          <w:p w14:paraId="2E40997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F4D27B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4DF8EF5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25 минут</w:t>
            </w:r>
          </w:p>
        </w:tc>
      </w:tr>
      <w:tr w:rsidR="005527D9" w:rsidRPr="005527D9" w14:paraId="6731831D" w14:textId="77777777" w:rsidTr="00A85E5B">
        <w:trPr>
          <w:trHeight w:val="379"/>
        </w:trPr>
        <w:tc>
          <w:tcPr>
            <w:tcW w:w="4376" w:type="dxa"/>
            <w:tcBorders>
              <w:top w:val="nil"/>
              <w:bottom w:val="single" w:sz="4" w:space="0" w:color="auto"/>
            </w:tcBorders>
          </w:tcPr>
          <w:p w14:paraId="7E4E67F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20F6F26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3CBE2F8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30 минут</w:t>
            </w:r>
          </w:p>
        </w:tc>
      </w:tr>
    </w:tbl>
    <w:p w14:paraId="717FD72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5527D9" w:rsidRPr="005527D9" w14:paraId="260D3E3D" w14:textId="77777777" w:rsidTr="00A85E5B">
        <w:trPr>
          <w:trHeight w:val="2131"/>
        </w:trPr>
        <w:tc>
          <w:tcPr>
            <w:tcW w:w="3464" w:type="dxa"/>
          </w:tcPr>
          <w:p w14:paraId="506E21C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C11A54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более</w:t>
            </w:r>
          </w:p>
        </w:tc>
        <w:tc>
          <w:tcPr>
            <w:tcW w:w="2448" w:type="dxa"/>
          </w:tcPr>
          <w:p w14:paraId="3BFE8F8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1,5 до 3 лет</w:t>
            </w:r>
          </w:p>
          <w:p w14:paraId="2FD4F5C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3 до 4 лет</w:t>
            </w:r>
          </w:p>
          <w:p w14:paraId="17E49A1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4 до 5 лет</w:t>
            </w:r>
          </w:p>
          <w:p w14:paraId="37F77DC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5 до 6 лет</w:t>
            </w:r>
          </w:p>
          <w:p w14:paraId="2CA121F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3CA014E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644EF9D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6 до 7 лет</w:t>
            </w:r>
          </w:p>
        </w:tc>
        <w:tc>
          <w:tcPr>
            <w:tcW w:w="3385" w:type="dxa"/>
          </w:tcPr>
          <w:p w14:paraId="44D4C7F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20 минут</w:t>
            </w:r>
          </w:p>
          <w:p w14:paraId="3207198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30 минут</w:t>
            </w:r>
          </w:p>
          <w:p w14:paraId="556C2E7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40 минут</w:t>
            </w:r>
          </w:p>
          <w:p w14:paraId="324012F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5F24E90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90 минут</w:t>
            </w:r>
          </w:p>
        </w:tc>
      </w:tr>
      <w:tr w:rsidR="005527D9" w:rsidRPr="005527D9" w14:paraId="579EAD7F" w14:textId="77777777" w:rsidTr="00A85E5B">
        <w:trPr>
          <w:trHeight w:val="753"/>
        </w:trPr>
        <w:tc>
          <w:tcPr>
            <w:tcW w:w="3464" w:type="dxa"/>
          </w:tcPr>
          <w:p w14:paraId="65196B9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Продолжительность перерывов между занятиями, не менее</w:t>
            </w:r>
          </w:p>
        </w:tc>
        <w:tc>
          <w:tcPr>
            <w:tcW w:w="2448" w:type="dxa"/>
          </w:tcPr>
          <w:p w14:paraId="1B40AFD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1BA6588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r w:rsidR="005527D9" w:rsidRPr="005527D9" w14:paraId="6ECDCC79" w14:textId="77777777" w:rsidTr="00A85E5B">
        <w:trPr>
          <w:trHeight w:val="751"/>
        </w:trPr>
        <w:tc>
          <w:tcPr>
            <w:tcW w:w="3464" w:type="dxa"/>
          </w:tcPr>
          <w:p w14:paraId="7D72D06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38B1F58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1E2439E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2-х минут</w:t>
            </w:r>
          </w:p>
        </w:tc>
      </w:tr>
      <w:tr w:rsidR="005527D9" w:rsidRPr="005527D9" w14:paraId="340D65C5" w14:textId="77777777" w:rsidTr="00A85E5B">
        <w:trPr>
          <w:trHeight w:val="498"/>
        </w:trPr>
        <w:tc>
          <w:tcPr>
            <w:tcW w:w="9298" w:type="dxa"/>
            <w:gridSpan w:val="3"/>
          </w:tcPr>
          <w:p w14:paraId="682A265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5527D9">
              <w:rPr>
                <w:rFonts w:ascii="Times New Roman" w:eastAsia="Times New Roman" w:hAnsi="Times New Roman" w:cs="Times New Roman"/>
                <w:i/>
                <w:sz w:val="24"/>
                <w:szCs w:val="22"/>
                <w:lang w:eastAsia="en-US"/>
              </w:rPr>
              <w:t>Показатели организации образовательного процесса</w:t>
            </w:r>
          </w:p>
        </w:tc>
      </w:tr>
      <w:tr w:rsidR="005527D9" w:rsidRPr="005527D9" w14:paraId="39C729A6" w14:textId="77777777" w:rsidTr="00A85E5B">
        <w:trPr>
          <w:trHeight w:val="750"/>
        </w:trPr>
        <w:tc>
          <w:tcPr>
            <w:tcW w:w="3464" w:type="dxa"/>
          </w:tcPr>
          <w:p w14:paraId="0105F6B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5CD643C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1–3 года</w:t>
            </w:r>
          </w:p>
          <w:p w14:paraId="22F4560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4–7 лет</w:t>
            </w:r>
          </w:p>
        </w:tc>
        <w:tc>
          <w:tcPr>
            <w:tcW w:w="3385" w:type="dxa"/>
          </w:tcPr>
          <w:p w14:paraId="1295638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12 часов</w:t>
            </w:r>
          </w:p>
          <w:p w14:paraId="0818C84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 часов</w:t>
            </w:r>
          </w:p>
        </w:tc>
      </w:tr>
      <w:tr w:rsidR="005527D9" w:rsidRPr="005527D9" w14:paraId="32840DB4" w14:textId="77777777" w:rsidTr="00A85E5B">
        <w:trPr>
          <w:trHeight w:val="753"/>
        </w:trPr>
        <w:tc>
          <w:tcPr>
            <w:tcW w:w="3464" w:type="dxa"/>
          </w:tcPr>
          <w:p w14:paraId="28959C7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0E9FA4C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1–3 года</w:t>
            </w:r>
          </w:p>
          <w:p w14:paraId="1D80EDD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4–7 лет</w:t>
            </w:r>
          </w:p>
        </w:tc>
        <w:tc>
          <w:tcPr>
            <w:tcW w:w="3385" w:type="dxa"/>
          </w:tcPr>
          <w:p w14:paraId="7631F80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 часа</w:t>
            </w:r>
          </w:p>
          <w:p w14:paraId="7604D59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2,5 часа</w:t>
            </w:r>
          </w:p>
        </w:tc>
      </w:tr>
      <w:tr w:rsidR="005527D9" w:rsidRPr="005527D9" w14:paraId="44066833" w14:textId="77777777" w:rsidTr="00A85E5B">
        <w:trPr>
          <w:trHeight w:val="474"/>
        </w:trPr>
        <w:tc>
          <w:tcPr>
            <w:tcW w:w="3464" w:type="dxa"/>
          </w:tcPr>
          <w:p w14:paraId="0F0E7D3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39E79EF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для детей до 7 лет</w:t>
            </w:r>
          </w:p>
        </w:tc>
        <w:tc>
          <w:tcPr>
            <w:tcW w:w="3385" w:type="dxa"/>
          </w:tcPr>
          <w:p w14:paraId="05CA7C1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 часа в день</w:t>
            </w:r>
          </w:p>
        </w:tc>
      </w:tr>
      <w:tr w:rsidR="005527D9" w:rsidRPr="005527D9" w14:paraId="7FA8CA9F" w14:textId="77777777" w:rsidTr="00A85E5B">
        <w:trPr>
          <w:trHeight w:val="753"/>
        </w:trPr>
        <w:tc>
          <w:tcPr>
            <w:tcW w:w="3464" w:type="dxa"/>
          </w:tcPr>
          <w:p w14:paraId="44D8461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3804D65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2C9F8B1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часа в день</w:t>
            </w:r>
          </w:p>
        </w:tc>
      </w:tr>
      <w:tr w:rsidR="005527D9" w:rsidRPr="005527D9" w14:paraId="3C6CAB77" w14:textId="77777777" w:rsidTr="00A85E5B">
        <w:trPr>
          <w:trHeight w:val="474"/>
        </w:trPr>
        <w:tc>
          <w:tcPr>
            <w:tcW w:w="3464" w:type="dxa"/>
          </w:tcPr>
          <w:p w14:paraId="097235F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Утренний подъем, не ранее</w:t>
            </w:r>
          </w:p>
        </w:tc>
        <w:tc>
          <w:tcPr>
            <w:tcW w:w="2448" w:type="dxa"/>
          </w:tcPr>
          <w:p w14:paraId="7D8D167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28A426A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7 ч 00 мин</w:t>
            </w:r>
          </w:p>
        </w:tc>
      </w:tr>
      <w:tr w:rsidR="005527D9" w:rsidRPr="005527D9" w14:paraId="71CC428F" w14:textId="77777777" w:rsidTr="00A85E5B">
        <w:trPr>
          <w:trHeight w:val="753"/>
        </w:trPr>
        <w:tc>
          <w:tcPr>
            <w:tcW w:w="3464" w:type="dxa"/>
          </w:tcPr>
          <w:p w14:paraId="2FFACE4C"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43C8F9D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 7 лет</w:t>
            </w:r>
          </w:p>
        </w:tc>
        <w:tc>
          <w:tcPr>
            <w:tcW w:w="3385" w:type="dxa"/>
          </w:tcPr>
          <w:p w14:paraId="1024E0A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bl>
    <w:p w14:paraId="44224F80"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7350BC89"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Приложение № 10  </w:t>
      </w:r>
    </w:p>
    <w:p w14:paraId="7B5DC834"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 СанПиН 2.3/2.4.3590-20</w:t>
      </w:r>
    </w:p>
    <w:p w14:paraId="57D67D9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5527D9">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5A9C9F5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5527D9" w:rsidRPr="005527D9" w14:paraId="1C47907F" w14:textId="77777777" w:rsidTr="00A85E5B">
        <w:trPr>
          <w:trHeight w:val="552"/>
        </w:trPr>
        <w:tc>
          <w:tcPr>
            <w:tcW w:w="2441" w:type="dxa"/>
            <w:vMerge w:val="restart"/>
          </w:tcPr>
          <w:p w14:paraId="459A6B4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Время приема пищи</w:t>
            </w:r>
          </w:p>
        </w:tc>
        <w:tc>
          <w:tcPr>
            <w:tcW w:w="6835" w:type="dxa"/>
            <w:gridSpan w:val="3"/>
          </w:tcPr>
          <w:p w14:paraId="5012815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70F9052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дошкольной организации</w:t>
            </w:r>
          </w:p>
        </w:tc>
      </w:tr>
      <w:tr w:rsidR="005527D9" w:rsidRPr="005527D9" w14:paraId="0D62D489" w14:textId="77777777" w:rsidTr="00A85E5B">
        <w:trPr>
          <w:trHeight w:val="275"/>
        </w:trPr>
        <w:tc>
          <w:tcPr>
            <w:tcW w:w="2441" w:type="dxa"/>
            <w:vMerge/>
            <w:tcBorders>
              <w:top w:val="nil"/>
            </w:tcBorders>
          </w:tcPr>
          <w:p w14:paraId="007F1E3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27B637A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8–10 часов</w:t>
            </w:r>
          </w:p>
        </w:tc>
        <w:tc>
          <w:tcPr>
            <w:tcW w:w="2549" w:type="dxa"/>
          </w:tcPr>
          <w:p w14:paraId="1481290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11–12 часов</w:t>
            </w:r>
          </w:p>
        </w:tc>
        <w:tc>
          <w:tcPr>
            <w:tcW w:w="1737" w:type="dxa"/>
          </w:tcPr>
          <w:p w14:paraId="3A0FDB7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24 часа</w:t>
            </w:r>
          </w:p>
        </w:tc>
      </w:tr>
      <w:tr w:rsidR="005527D9" w:rsidRPr="005527D9" w14:paraId="12BAF1B6" w14:textId="77777777" w:rsidTr="00A85E5B">
        <w:trPr>
          <w:trHeight w:val="275"/>
        </w:trPr>
        <w:tc>
          <w:tcPr>
            <w:tcW w:w="2441" w:type="dxa"/>
          </w:tcPr>
          <w:p w14:paraId="2380506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8.30-9.00</w:t>
            </w:r>
          </w:p>
        </w:tc>
        <w:tc>
          <w:tcPr>
            <w:tcW w:w="2549" w:type="dxa"/>
          </w:tcPr>
          <w:p w14:paraId="0C9967F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c>
          <w:tcPr>
            <w:tcW w:w="2549" w:type="dxa"/>
          </w:tcPr>
          <w:p w14:paraId="7435714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c>
          <w:tcPr>
            <w:tcW w:w="1737" w:type="dxa"/>
          </w:tcPr>
          <w:p w14:paraId="41486E4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r>
      <w:tr w:rsidR="005527D9" w:rsidRPr="005527D9" w14:paraId="334989F5" w14:textId="77777777" w:rsidTr="00A85E5B">
        <w:trPr>
          <w:trHeight w:val="275"/>
        </w:trPr>
        <w:tc>
          <w:tcPr>
            <w:tcW w:w="2441" w:type="dxa"/>
          </w:tcPr>
          <w:p w14:paraId="28D77F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10.30-11.00</w:t>
            </w:r>
          </w:p>
        </w:tc>
        <w:tc>
          <w:tcPr>
            <w:tcW w:w="2549" w:type="dxa"/>
          </w:tcPr>
          <w:p w14:paraId="6E4DB2A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c>
          <w:tcPr>
            <w:tcW w:w="2549" w:type="dxa"/>
          </w:tcPr>
          <w:p w14:paraId="35CBCE2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c>
          <w:tcPr>
            <w:tcW w:w="1737" w:type="dxa"/>
          </w:tcPr>
          <w:p w14:paraId="66B11A4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r>
      <w:tr w:rsidR="005527D9" w:rsidRPr="005527D9" w14:paraId="60D51DF0" w14:textId="77777777" w:rsidTr="00A85E5B">
        <w:trPr>
          <w:trHeight w:val="278"/>
        </w:trPr>
        <w:tc>
          <w:tcPr>
            <w:tcW w:w="2441" w:type="dxa"/>
          </w:tcPr>
          <w:p w14:paraId="273E3B0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12.00-13.00</w:t>
            </w:r>
          </w:p>
        </w:tc>
        <w:tc>
          <w:tcPr>
            <w:tcW w:w="2549" w:type="dxa"/>
          </w:tcPr>
          <w:p w14:paraId="196AFF7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c>
          <w:tcPr>
            <w:tcW w:w="2549" w:type="dxa"/>
          </w:tcPr>
          <w:p w14:paraId="38D6569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c>
          <w:tcPr>
            <w:tcW w:w="1737" w:type="dxa"/>
          </w:tcPr>
          <w:p w14:paraId="11C5803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r>
      <w:tr w:rsidR="005527D9" w:rsidRPr="005527D9" w14:paraId="4DB4F6D6" w14:textId="77777777" w:rsidTr="00A85E5B">
        <w:trPr>
          <w:trHeight w:val="275"/>
        </w:trPr>
        <w:tc>
          <w:tcPr>
            <w:tcW w:w="2441" w:type="dxa"/>
          </w:tcPr>
          <w:p w14:paraId="6AEA7D7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15.30</w:t>
            </w:r>
          </w:p>
        </w:tc>
        <w:tc>
          <w:tcPr>
            <w:tcW w:w="2549" w:type="dxa"/>
          </w:tcPr>
          <w:p w14:paraId="40DC330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c>
          <w:tcPr>
            <w:tcW w:w="2549" w:type="dxa"/>
          </w:tcPr>
          <w:p w14:paraId="5A9F0DB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c>
          <w:tcPr>
            <w:tcW w:w="1737" w:type="dxa"/>
          </w:tcPr>
          <w:p w14:paraId="22DE858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r>
      <w:tr w:rsidR="005527D9" w:rsidRPr="005527D9" w14:paraId="06B9EBE4" w14:textId="77777777" w:rsidTr="00A85E5B">
        <w:trPr>
          <w:trHeight w:val="275"/>
        </w:trPr>
        <w:tc>
          <w:tcPr>
            <w:tcW w:w="2441" w:type="dxa"/>
          </w:tcPr>
          <w:p w14:paraId="326E606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18.30</w:t>
            </w:r>
          </w:p>
        </w:tc>
        <w:tc>
          <w:tcPr>
            <w:tcW w:w="2549" w:type="dxa"/>
          </w:tcPr>
          <w:p w14:paraId="4F76635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2549" w:type="dxa"/>
          </w:tcPr>
          <w:p w14:paraId="0BCE7C8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ужин</w:t>
            </w:r>
          </w:p>
        </w:tc>
        <w:tc>
          <w:tcPr>
            <w:tcW w:w="1737" w:type="dxa"/>
          </w:tcPr>
          <w:p w14:paraId="0B8BA15C"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ужин</w:t>
            </w:r>
          </w:p>
        </w:tc>
      </w:tr>
      <w:tr w:rsidR="005527D9" w:rsidRPr="005527D9" w14:paraId="08AE576F" w14:textId="77777777" w:rsidTr="00A85E5B">
        <w:trPr>
          <w:trHeight w:val="275"/>
        </w:trPr>
        <w:tc>
          <w:tcPr>
            <w:tcW w:w="2441" w:type="dxa"/>
          </w:tcPr>
          <w:p w14:paraId="259B366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21.00</w:t>
            </w:r>
          </w:p>
        </w:tc>
        <w:tc>
          <w:tcPr>
            <w:tcW w:w="2549" w:type="dxa"/>
          </w:tcPr>
          <w:p w14:paraId="4E8336E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2549" w:type="dxa"/>
          </w:tcPr>
          <w:p w14:paraId="1ADE372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1737" w:type="dxa"/>
          </w:tcPr>
          <w:p w14:paraId="59F78B7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ужин</w:t>
            </w:r>
          </w:p>
        </w:tc>
      </w:tr>
    </w:tbl>
    <w:p w14:paraId="235CF2D3"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FDC56A7"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02F521E2"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Приложение № 12  </w:t>
      </w:r>
    </w:p>
    <w:p w14:paraId="11218D15"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 СанПиН 2.3/2.4.3590-20</w:t>
      </w:r>
    </w:p>
    <w:p w14:paraId="4F2E1807"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5527D9">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365C944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5527D9" w:rsidRPr="005527D9" w14:paraId="1019455D" w14:textId="77777777" w:rsidTr="00A85E5B">
        <w:trPr>
          <w:trHeight w:val="827"/>
        </w:trPr>
        <w:tc>
          <w:tcPr>
            <w:tcW w:w="1829" w:type="dxa"/>
          </w:tcPr>
          <w:p w14:paraId="18B0D8B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Вид организации</w:t>
            </w:r>
          </w:p>
        </w:tc>
        <w:tc>
          <w:tcPr>
            <w:tcW w:w="2835" w:type="dxa"/>
          </w:tcPr>
          <w:p w14:paraId="53776A9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w:t>
            </w:r>
          </w:p>
          <w:p w14:paraId="2740982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741977E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Количество обязательных приемов пищи</w:t>
            </w:r>
          </w:p>
        </w:tc>
      </w:tr>
      <w:tr w:rsidR="005527D9" w:rsidRPr="005527D9" w14:paraId="3B7B568D" w14:textId="77777777" w:rsidTr="00A85E5B">
        <w:trPr>
          <w:trHeight w:val="272"/>
        </w:trPr>
        <w:tc>
          <w:tcPr>
            <w:tcW w:w="1829" w:type="dxa"/>
            <w:tcBorders>
              <w:bottom w:val="nil"/>
            </w:tcBorders>
          </w:tcPr>
          <w:p w14:paraId="3486CB0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Дошкольные</w:t>
            </w:r>
          </w:p>
        </w:tc>
        <w:tc>
          <w:tcPr>
            <w:tcW w:w="2835" w:type="dxa"/>
            <w:tcBorders>
              <w:bottom w:val="nil"/>
            </w:tcBorders>
          </w:tcPr>
          <w:p w14:paraId="322818B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 5 часов</w:t>
            </w:r>
          </w:p>
        </w:tc>
        <w:tc>
          <w:tcPr>
            <w:tcW w:w="4606" w:type="dxa"/>
            <w:tcBorders>
              <w:bottom w:val="nil"/>
            </w:tcBorders>
          </w:tcPr>
          <w:p w14:paraId="47484B3E" w14:textId="77777777" w:rsidR="005527D9" w:rsidRPr="005527D9" w:rsidRDefault="005527D9" w:rsidP="005527D9">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приема пищи (приемы пищи определяются</w:t>
            </w:r>
          </w:p>
        </w:tc>
      </w:tr>
      <w:tr w:rsidR="005527D9" w:rsidRPr="005527D9" w14:paraId="39BAFC9A" w14:textId="77777777" w:rsidTr="00A85E5B">
        <w:trPr>
          <w:trHeight w:val="276"/>
        </w:trPr>
        <w:tc>
          <w:tcPr>
            <w:tcW w:w="1829" w:type="dxa"/>
            <w:tcBorders>
              <w:top w:val="nil"/>
              <w:bottom w:val="nil"/>
            </w:tcBorders>
          </w:tcPr>
          <w:p w14:paraId="05B42E9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C6B7E9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72E441B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фактическим временем нахождения в</w:t>
            </w:r>
          </w:p>
        </w:tc>
      </w:tr>
      <w:tr w:rsidR="005527D9" w:rsidRPr="005527D9" w14:paraId="04AF620F" w14:textId="77777777" w:rsidTr="00A85E5B">
        <w:trPr>
          <w:trHeight w:val="275"/>
        </w:trPr>
        <w:tc>
          <w:tcPr>
            <w:tcW w:w="1829" w:type="dxa"/>
            <w:tcBorders>
              <w:top w:val="nil"/>
              <w:bottom w:val="nil"/>
            </w:tcBorders>
          </w:tcPr>
          <w:p w14:paraId="55796D0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E593BA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0533F4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r>
      <w:tr w:rsidR="005527D9" w:rsidRPr="005527D9" w14:paraId="16935D0B" w14:textId="77777777" w:rsidTr="00A85E5B">
        <w:trPr>
          <w:trHeight w:val="80"/>
        </w:trPr>
        <w:tc>
          <w:tcPr>
            <w:tcW w:w="1829" w:type="dxa"/>
            <w:vMerge w:val="restart"/>
            <w:tcBorders>
              <w:top w:val="nil"/>
              <w:bottom w:val="nil"/>
            </w:tcBorders>
          </w:tcPr>
          <w:p w14:paraId="5751961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 уходу и</w:t>
            </w:r>
          </w:p>
        </w:tc>
        <w:tc>
          <w:tcPr>
            <w:tcW w:w="2835" w:type="dxa"/>
            <w:tcBorders>
              <w:top w:val="nil"/>
            </w:tcBorders>
          </w:tcPr>
          <w:p w14:paraId="6FF6E1F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D48A29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5527D9" w:rsidRPr="005527D9" w14:paraId="6903701C" w14:textId="77777777" w:rsidTr="00A85E5B">
        <w:trPr>
          <w:trHeight w:val="317"/>
        </w:trPr>
        <w:tc>
          <w:tcPr>
            <w:tcW w:w="1829" w:type="dxa"/>
            <w:vMerge/>
            <w:tcBorders>
              <w:top w:val="nil"/>
              <w:bottom w:val="nil"/>
            </w:tcBorders>
          </w:tcPr>
          <w:p w14:paraId="2E653A2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7C74A4C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8–10 часов</w:t>
            </w:r>
          </w:p>
        </w:tc>
        <w:tc>
          <w:tcPr>
            <w:tcW w:w="4606" w:type="dxa"/>
            <w:vMerge w:val="restart"/>
          </w:tcPr>
          <w:p w14:paraId="21E1A85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и полдник</w:t>
            </w:r>
          </w:p>
        </w:tc>
      </w:tr>
      <w:tr w:rsidR="005527D9" w:rsidRPr="005527D9" w14:paraId="2959A367" w14:textId="77777777" w:rsidTr="00A85E5B">
        <w:trPr>
          <w:trHeight w:val="276"/>
        </w:trPr>
        <w:tc>
          <w:tcPr>
            <w:tcW w:w="1829" w:type="dxa"/>
            <w:vMerge w:val="restart"/>
            <w:tcBorders>
              <w:top w:val="nil"/>
              <w:bottom w:val="nil"/>
            </w:tcBorders>
          </w:tcPr>
          <w:p w14:paraId="43F0DAF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присмотру</w:t>
            </w:r>
          </w:p>
        </w:tc>
        <w:tc>
          <w:tcPr>
            <w:tcW w:w="2835" w:type="dxa"/>
            <w:vMerge/>
            <w:tcBorders>
              <w:top w:val="nil"/>
            </w:tcBorders>
          </w:tcPr>
          <w:p w14:paraId="0A0CBB5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57C371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5527D9" w:rsidRPr="005527D9" w14:paraId="4B815FC4" w14:textId="77777777" w:rsidTr="00A85E5B">
        <w:trPr>
          <w:trHeight w:val="277"/>
        </w:trPr>
        <w:tc>
          <w:tcPr>
            <w:tcW w:w="1829" w:type="dxa"/>
            <w:vMerge/>
            <w:tcBorders>
              <w:top w:val="nil"/>
              <w:bottom w:val="nil"/>
            </w:tcBorders>
          </w:tcPr>
          <w:p w14:paraId="6EDE758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6750282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11–12 часов</w:t>
            </w:r>
          </w:p>
        </w:tc>
        <w:tc>
          <w:tcPr>
            <w:tcW w:w="4606" w:type="dxa"/>
          </w:tcPr>
          <w:p w14:paraId="0920D46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полдник и ужин</w:t>
            </w:r>
          </w:p>
        </w:tc>
      </w:tr>
      <w:tr w:rsidR="005527D9" w:rsidRPr="005527D9" w14:paraId="2969BBB9" w14:textId="77777777" w:rsidTr="00A85E5B">
        <w:trPr>
          <w:trHeight w:val="272"/>
        </w:trPr>
        <w:tc>
          <w:tcPr>
            <w:tcW w:w="1829" w:type="dxa"/>
            <w:tcBorders>
              <w:top w:val="nil"/>
              <w:bottom w:val="nil"/>
            </w:tcBorders>
          </w:tcPr>
          <w:p w14:paraId="3D43AEB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8921AB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круглосуточно</w:t>
            </w:r>
          </w:p>
        </w:tc>
        <w:tc>
          <w:tcPr>
            <w:tcW w:w="4606" w:type="dxa"/>
            <w:tcBorders>
              <w:bottom w:val="nil"/>
            </w:tcBorders>
          </w:tcPr>
          <w:p w14:paraId="4816AFF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полдник, ужин,</w:t>
            </w:r>
          </w:p>
        </w:tc>
      </w:tr>
      <w:tr w:rsidR="005527D9" w:rsidRPr="005527D9" w14:paraId="5F1FC2FF" w14:textId="77777777" w:rsidTr="00A85E5B">
        <w:trPr>
          <w:trHeight w:val="278"/>
        </w:trPr>
        <w:tc>
          <w:tcPr>
            <w:tcW w:w="1829" w:type="dxa"/>
            <w:tcBorders>
              <w:top w:val="nil"/>
            </w:tcBorders>
          </w:tcPr>
          <w:p w14:paraId="585380F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68899D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1182B9D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ужин</w:t>
            </w:r>
          </w:p>
        </w:tc>
      </w:tr>
    </w:tbl>
    <w:p w14:paraId="6088875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70BC816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0ABDF942"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3510178B"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563FCA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7E12FC6"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5527D9">
        <w:rPr>
          <w:rFonts w:ascii="Times New Roman" w:eastAsia="Times New Roman" w:hAnsi="Times New Roman" w:cs="Times New Roman"/>
          <w:b/>
          <w:sz w:val="24"/>
          <w:szCs w:val="22"/>
          <w:lang w:eastAsia="en-US"/>
        </w:rPr>
        <w:t>Режим дня в дошкольных группах</w:t>
      </w:r>
    </w:p>
    <w:p w14:paraId="04F277E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5527D9" w:rsidRPr="005527D9" w14:paraId="0D677FAE" w14:textId="77777777" w:rsidTr="00A85E5B">
        <w:trPr>
          <w:trHeight w:val="474"/>
        </w:trPr>
        <w:tc>
          <w:tcPr>
            <w:tcW w:w="3567" w:type="dxa"/>
            <w:shd w:val="clear" w:color="auto" w:fill="D9D9D9"/>
          </w:tcPr>
          <w:p w14:paraId="64EDA80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0C535A8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3—4 </w:t>
            </w:r>
            <w:proofErr w:type="spellStart"/>
            <w:r w:rsidRPr="005527D9">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74C5966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4—5 </w:t>
            </w:r>
            <w:proofErr w:type="spellStart"/>
            <w:r w:rsidRPr="005527D9">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5B28F78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5—6 </w:t>
            </w:r>
            <w:proofErr w:type="spellStart"/>
            <w:r w:rsidRPr="005527D9">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4DAD537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6—7 </w:t>
            </w:r>
            <w:proofErr w:type="spellStart"/>
            <w:r w:rsidRPr="005527D9">
              <w:rPr>
                <w:rFonts w:ascii="Times New Roman" w:eastAsia="Times New Roman" w:hAnsi="Times New Roman" w:cs="Times New Roman"/>
                <w:sz w:val="22"/>
                <w:szCs w:val="22"/>
                <w:lang w:eastAsia="en-US"/>
              </w:rPr>
              <w:t>лет</w:t>
            </w:r>
            <w:proofErr w:type="spellEnd"/>
          </w:p>
        </w:tc>
      </w:tr>
      <w:tr w:rsidR="005527D9" w:rsidRPr="005527D9" w14:paraId="6BB1FF12" w14:textId="77777777" w:rsidTr="00A85E5B">
        <w:trPr>
          <w:trHeight w:val="477"/>
        </w:trPr>
        <w:tc>
          <w:tcPr>
            <w:tcW w:w="9781" w:type="dxa"/>
            <w:gridSpan w:val="5"/>
            <w:shd w:val="clear" w:color="auto" w:fill="D9D9D9"/>
          </w:tcPr>
          <w:p w14:paraId="5699F75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Холодный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3C004426" w14:textId="77777777" w:rsidTr="00A85E5B">
        <w:trPr>
          <w:trHeight w:val="689"/>
        </w:trPr>
        <w:tc>
          <w:tcPr>
            <w:tcW w:w="3567" w:type="dxa"/>
          </w:tcPr>
          <w:p w14:paraId="2693402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7A11510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702" w:type="dxa"/>
          </w:tcPr>
          <w:p w14:paraId="055DE4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561" w:type="dxa"/>
          </w:tcPr>
          <w:p w14:paraId="7E1087F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3" w:type="dxa"/>
          </w:tcPr>
          <w:p w14:paraId="5B3C867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7702EB8C" w14:textId="77777777" w:rsidTr="00A85E5B">
        <w:trPr>
          <w:trHeight w:val="70"/>
        </w:trPr>
        <w:tc>
          <w:tcPr>
            <w:tcW w:w="3567" w:type="dxa"/>
          </w:tcPr>
          <w:p w14:paraId="71433E5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3BBC90D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702" w:type="dxa"/>
          </w:tcPr>
          <w:p w14:paraId="4C0C4E5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561" w:type="dxa"/>
          </w:tcPr>
          <w:p w14:paraId="0F26EE4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3" w:type="dxa"/>
          </w:tcPr>
          <w:p w14:paraId="638EC4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2671F2CD" w14:textId="77777777" w:rsidTr="00A85E5B">
        <w:trPr>
          <w:trHeight w:val="142"/>
        </w:trPr>
        <w:tc>
          <w:tcPr>
            <w:tcW w:w="3567" w:type="dxa"/>
          </w:tcPr>
          <w:p w14:paraId="4613641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занятиям</w:t>
            </w:r>
            <w:proofErr w:type="spellEnd"/>
          </w:p>
        </w:tc>
        <w:tc>
          <w:tcPr>
            <w:tcW w:w="1678" w:type="dxa"/>
          </w:tcPr>
          <w:p w14:paraId="70F4183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702" w:type="dxa"/>
          </w:tcPr>
          <w:p w14:paraId="5F5260A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561" w:type="dxa"/>
          </w:tcPr>
          <w:p w14:paraId="7652E2F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273" w:type="dxa"/>
          </w:tcPr>
          <w:p w14:paraId="64DA51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161841B3" w14:textId="77777777" w:rsidTr="00A85E5B">
        <w:trPr>
          <w:trHeight w:val="698"/>
        </w:trPr>
        <w:tc>
          <w:tcPr>
            <w:tcW w:w="3567" w:type="dxa"/>
          </w:tcPr>
          <w:p w14:paraId="7C7C6B2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4C27985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9.20-10.00</w:t>
            </w:r>
          </w:p>
        </w:tc>
        <w:tc>
          <w:tcPr>
            <w:tcW w:w="1702" w:type="dxa"/>
          </w:tcPr>
          <w:p w14:paraId="260C7EC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9.15-10.05</w:t>
            </w:r>
          </w:p>
        </w:tc>
        <w:tc>
          <w:tcPr>
            <w:tcW w:w="1561" w:type="dxa"/>
          </w:tcPr>
          <w:p w14:paraId="48694A9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9.15-10.15</w:t>
            </w:r>
          </w:p>
        </w:tc>
        <w:tc>
          <w:tcPr>
            <w:tcW w:w="1273" w:type="dxa"/>
          </w:tcPr>
          <w:p w14:paraId="0A5FBE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9.00-10.50</w:t>
            </w:r>
          </w:p>
        </w:tc>
      </w:tr>
      <w:tr w:rsidR="005527D9" w:rsidRPr="005527D9" w14:paraId="543689CF" w14:textId="77777777" w:rsidTr="00A85E5B">
        <w:trPr>
          <w:trHeight w:val="303"/>
        </w:trPr>
        <w:tc>
          <w:tcPr>
            <w:tcW w:w="3567" w:type="dxa"/>
          </w:tcPr>
          <w:p w14:paraId="3B9D200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15E3A37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10.00–12.00</w:t>
            </w:r>
          </w:p>
        </w:tc>
        <w:tc>
          <w:tcPr>
            <w:tcW w:w="1702" w:type="dxa"/>
          </w:tcPr>
          <w:p w14:paraId="5903A33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10.05–12.00</w:t>
            </w:r>
          </w:p>
        </w:tc>
        <w:tc>
          <w:tcPr>
            <w:tcW w:w="1561" w:type="dxa"/>
          </w:tcPr>
          <w:p w14:paraId="7B984BC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10.15-12.00</w:t>
            </w:r>
          </w:p>
        </w:tc>
        <w:tc>
          <w:tcPr>
            <w:tcW w:w="1273" w:type="dxa"/>
          </w:tcPr>
          <w:p w14:paraId="1CA07F0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10.50-12.00</w:t>
            </w:r>
          </w:p>
        </w:tc>
      </w:tr>
      <w:tr w:rsidR="005527D9" w:rsidRPr="005527D9" w14:paraId="55921B8E" w14:textId="77777777" w:rsidTr="00A85E5B">
        <w:trPr>
          <w:trHeight w:val="70"/>
        </w:trPr>
        <w:tc>
          <w:tcPr>
            <w:tcW w:w="3567" w:type="dxa"/>
          </w:tcPr>
          <w:p w14:paraId="4B51A89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16BE3D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702" w:type="dxa"/>
          </w:tcPr>
          <w:p w14:paraId="1B46F60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561" w:type="dxa"/>
          </w:tcPr>
          <w:p w14:paraId="0C5A5C2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3" w:type="dxa"/>
          </w:tcPr>
          <w:p w14:paraId="018E926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7913FE9A" w14:textId="77777777" w:rsidTr="00A85E5B">
        <w:trPr>
          <w:trHeight w:val="70"/>
        </w:trPr>
        <w:tc>
          <w:tcPr>
            <w:tcW w:w="3567" w:type="dxa"/>
          </w:tcPr>
          <w:p w14:paraId="6137F6A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Обед</w:t>
            </w:r>
            <w:proofErr w:type="spellEnd"/>
          </w:p>
        </w:tc>
        <w:tc>
          <w:tcPr>
            <w:tcW w:w="1678" w:type="dxa"/>
          </w:tcPr>
          <w:p w14:paraId="3AFDF80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702" w:type="dxa"/>
          </w:tcPr>
          <w:p w14:paraId="3C1FEC9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561" w:type="dxa"/>
          </w:tcPr>
          <w:p w14:paraId="2FC45FD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273" w:type="dxa"/>
          </w:tcPr>
          <w:p w14:paraId="1B9D355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5E5300BF" w14:textId="77777777" w:rsidTr="00A85E5B">
        <w:trPr>
          <w:trHeight w:val="575"/>
        </w:trPr>
        <w:tc>
          <w:tcPr>
            <w:tcW w:w="3567" w:type="dxa"/>
          </w:tcPr>
          <w:p w14:paraId="0F1B5C6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lastRenderedPageBreak/>
              <w:t>Подготовка ко сну, сон, постепенный подъем детей, закаливающие процедуры</w:t>
            </w:r>
          </w:p>
        </w:tc>
        <w:tc>
          <w:tcPr>
            <w:tcW w:w="1678" w:type="dxa"/>
          </w:tcPr>
          <w:p w14:paraId="27B471A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702" w:type="dxa"/>
          </w:tcPr>
          <w:p w14:paraId="5079AB4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561" w:type="dxa"/>
          </w:tcPr>
          <w:p w14:paraId="66AD7E5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273" w:type="dxa"/>
          </w:tcPr>
          <w:p w14:paraId="28D3BEF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38A08126" w14:textId="77777777" w:rsidTr="00A85E5B">
        <w:trPr>
          <w:trHeight w:val="162"/>
        </w:trPr>
        <w:tc>
          <w:tcPr>
            <w:tcW w:w="3567" w:type="dxa"/>
          </w:tcPr>
          <w:p w14:paraId="31507D7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Полдник</w:t>
            </w:r>
            <w:proofErr w:type="spellEnd"/>
          </w:p>
        </w:tc>
        <w:tc>
          <w:tcPr>
            <w:tcW w:w="1678" w:type="dxa"/>
          </w:tcPr>
          <w:p w14:paraId="77EB505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702" w:type="dxa"/>
          </w:tcPr>
          <w:p w14:paraId="1977212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561" w:type="dxa"/>
          </w:tcPr>
          <w:p w14:paraId="0A40C57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273" w:type="dxa"/>
          </w:tcPr>
          <w:p w14:paraId="71E350D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06699977" w14:textId="77777777" w:rsidTr="00A85E5B">
        <w:trPr>
          <w:trHeight w:val="70"/>
        </w:trPr>
        <w:tc>
          <w:tcPr>
            <w:tcW w:w="3567" w:type="dxa"/>
          </w:tcPr>
          <w:p w14:paraId="0087683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Занятия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необходимости</w:t>
            </w:r>
            <w:proofErr w:type="spellEnd"/>
            <w:r w:rsidRPr="005527D9">
              <w:rPr>
                <w:rFonts w:ascii="Times New Roman" w:eastAsia="Times New Roman" w:hAnsi="Times New Roman" w:cs="Times New Roman"/>
                <w:sz w:val="22"/>
                <w:szCs w:val="22"/>
                <w:lang w:eastAsia="en-US"/>
              </w:rPr>
              <w:t>)</w:t>
            </w:r>
          </w:p>
        </w:tc>
        <w:tc>
          <w:tcPr>
            <w:tcW w:w="1678" w:type="dxa"/>
          </w:tcPr>
          <w:p w14:paraId="65B5146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702" w:type="dxa"/>
          </w:tcPr>
          <w:p w14:paraId="6EDC0C1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561" w:type="dxa"/>
          </w:tcPr>
          <w:p w14:paraId="0AC8591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16.00-16.25</w:t>
            </w:r>
          </w:p>
        </w:tc>
        <w:tc>
          <w:tcPr>
            <w:tcW w:w="1273" w:type="dxa"/>
          </w:tcPr>
          <w:p w14:paraId="430DE07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57647E49" w14:textId="77777777" w:rsidTr="00A85E5B">
        <w:trPr>
          <w:trHeight w:val="70"/>
        </w:trPr>
        <w:tc>
          <w:tcPr>
            <w:tcW w:w="3567" w:type="dxa"/>
          </w:tcPr>
          <w:p w14:paraId="1C31285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678" w:type="dxa"/>
          </w:tcPr>
          <w:p w14:paraId="24E5A81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702" w:type="dxa"/>
          </w:tcPr>
          <w:p w14:paraId="196D3D7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561" w:type="dxa"/>
          </w:tcPr>
          <w:p w14:paraId="0EDBB4E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16.25-17.00</w:t>
            </w:r>
          </w:p>
        </w:tc>
        <w:tc>
          <w:tcPr>
            <w:tcW w:w="1273" w:type="dxa"/>
          </w:tcPr>
          <w:p w14:paraId="1DB8D8D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r>
      <w:tr w:rsidR="005527D9" w:rsidRPr="005527D9" w14:paraId="6EADD88F" w14:textId="77777777" w:rsidTr="00A85E5B">
        <w:trPr>
          <w:trHeight w:val="415"/>
        </w:trPr>
        <w:tc>
          <w:tcPr>
            <w:tcW w:w="3567" w:type="dxa"/>
          </w:tcPr>
          <w:p w14:paraId="454D94D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5527D9">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4C54635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702" w:type="dxa"/>
          </w:tcPr>
          <w:p w14:paraId="5C73A28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561" w:type="dxa"/>
          </w:tcPr>
          <w:p w14:paraId="5B2FB99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3" w:type="dxa"/>
          </w:tcPr>
          <w:p w14:paraId="50EEA7F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r>
      <w:tr w:rsidR="005527D9" w:rsidRPr="005527D9" w14:paraId="3EEB8AEC" w14:textId="77777777" w:rsidTr="00A85E5B">
        <w:trPr>
          <w:trHeight w:val="70"/>
        </w:trPr>
        <w:tc>
          <w:tcPr>
            <w:tcW w:w="3567" w:type="dxa"/>
          </w:tcPr>
          <w:p w14:paraId="1E59EA8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Ужин</w:t>
            </w:r>
            <w:proofErr w:type="spellEnd"/>
          </w:p>
        </w:tc>
        <w:tc>
          <w:tcPr>
            <w:tcW w:w="1678" w:type="dxa"/>
          </w:tcPr>
          <w:p w14:paraId="7A85F06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702" w:type="dxa"/>
          </w:tcPr>
          <w:p w14:paraId="7F64EA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561" w:type="dxa"/>
          </w:tcPr>
          <w:p w14:paraId="5D72C80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273" w:type="dxa"/>
          </w:tcPr>
          <w:p w14:paraId="1770013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r>
      <w:tr w:rsidR="005527D9" w:rsidRPr="005527D9" w14:paraId="7DC53E0E" w14:textId="77777777" w:rsidTr="00A85E5B">
        <w:trPr>
          <w:trHeight w:val="70"/>
        </w:trPr>
        <w:tc>
          <w:tcPr>
            <w:tcW w:w="3567" w:type="dxa"/>
          </w:tcPr>
          <w:p w14:paraId="6D3D67C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678" w:type="dxa"/>
          </w:tcPr>
          <w:p w14:paraId="67C4558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702" w:type="dxa"/>
          </w:tcPr>
          <w:p w14:paraId="7210FF8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561" w:type="dxa"/>
          </w:tcPr>
          <w:p w14:paraId="11275A0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273" w:type="dxa"/>
          </w:tcPr>
          <w:p w14:paraId="2DB46CF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r>
      <w:tr w:rsidR="005527D9" w:rsidRPr="005527D9" w14:paraId="4F57DB55" w14:textId="77777777" w:rsidTr="00A85E5B">
        <w:trPr>
          <w:trHeight w:val="477"/>
        </w:trPr>
        <w:tc>
          <w:tcPr>
            <w:tcW w:w="9781" w:type="dxa"/>
            <w:gridSpan w:val="5"/>
            <w:shd w:val="clear" w:color="auto" w:fill="D9D9D9"/>
          </w:tcPr>
          <w:p w14:paraId="12EAA8B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Теплый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3D6F4125" w14:textId="77777777" w:rsidTr="00A85E5B">
        <w:trPr>
          <w:trHeight w:val="624"/>
        </w:trPr>
        <w:tc>
          <w:tcPr>
            <w:tcW w:w="3567" w:type="dxa"/>
          </w:tcPr>
          <w:p w14:paraId="78863E1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51080B7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702" w:type="dxa"/>
          </w:tcPr>
          <w:p w14:paraId="3CAD70E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561" w:type="dxa"/>
          </w:tcPr>
          <w:p w14:paraId="64D069F6"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3" w:type="dxa"/>
          </w:tcPr>
          <w:p w14:paraId="2A7DF6B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16FD57F1" w14:textId="77777777" w:rsidTr="00A85E5B">
        <w:trPr>
          <w:trHeight w:val="70"/>
        </w:trPr>
        <w:tc>
          <w:tcPr>
            <w:tcW w:w="3567" w:type="dxa"/>
          </w:tcPr>
          <w:p w14:paraId="702300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09E1D8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702" w:type="dxa"/>
          </w:tcPr>
          <w:p w14:paraId="383839B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561" w:type="dxa"/>
          </w:tcPr>
          <w:p w14:paraId="600C02B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3" w:type="dxa"/>
          </w:tcPr>
          <w:p w14:paraId="47D023E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6A093E5C" w14:textId="77777777" w:rsidTr="00A85E5B">
        <w:trPr>
          <w:trHeight w:val="75"/>
        </w:trPr>
        <w:tc>
          <w:tcPr>
            <w:tcW w:w="3567" w:type="dxa"/>
          </w:tcPr>
          <w:p w14:paraId="10236CE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p>
        </w:tc>
        <w:tc>
          <w:tcPr>
            <w:tcW w:w="1678" w:type="dxa"/>
          </w:tcPr>
          <w:p w14:paraId="3A1698A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702" w:type="dxa"/>
          </w:tcPr>
          <w:p w14:paraId="0FEB801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561" w:type="dxa"/>
          </w:tcPr>
          <w:p w14:paraId="589C922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273" w:type="dxa"/>
          </w:tcPr>
          <w:p w14:paraId="09A069D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001E6C2D" w14:textId="77777777" w:rsidTr="00A85E5B">
        <w:trPr>
          <w:trHeight w:val="70"/>
        </w:trPr>
        <w:tc>
          <w:tcPr>
            <w:tcW w:w="3567" w:type="dxa"/>
          </w:tcPr>
          <w:p w14:paraId="7FAA46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426A4E0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702" w:type="dxa"/>
          </w:tcPr>
          <w:p w14:paraId="034162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561" w:type="dxa"/>
          </w:tcPr>
          <w:p w14:paraId="7E68D1C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3" w:type="dxa"/>
          </w:tcPr>
          <w:p w14:paraId="16456AC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5444D063" w14:textId="77777777" w:rsidTr="00A85E5B">
        <w:trPr>
          <w:trHeight w:val="230"/>
        </w:trPr>
        <w:tc>
          <w:tcPr>
            <w:tcW w:w="3567" w:type="dxa"/>
          </w:tcPr>
          <w:p w14:paraId="2A28B4F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76B25D0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9.20-12.00</w:t>
            </w:r>
          </w:p>
        </w:tc>
        <w:tc>
          <w:tcPr>
            <w:tcW w:w="1702" w:type="dxa"/>
          </w:tcPr>
          <w:p w14:paraId="33A8288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9.15-12.00</w:t>
            </w:r>
          </w:p>
        </w:tc>
        <w:tc>
          <w:tcPr>
            <w:tcW w:w="1561" w:type="dxa"/>
          </w:tcPr>
          <w:p w14:paraId="5528232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9.15-12.00</w:t>
            </w:r>
          </w:p>
        </w:tc>
        <w:tc>
          <w:tcPr>
            <w:tcW w:w="1273" w:type="dxa"/>
          </w:tcPr>
          <w:p w14:paraId="7FD974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9.00-12.00</w:t>
            </w:r>
          </w:p>
        </w:tc>
      </w:tr>
      <w:tr w:rsidR="005527D9" w:rsidRPr="005527D9" w14:paraId="2393F72D" w14:textId="77777777" w:rsidTr="00A85E5B">
        <w:trPr>
          <w:trHeight w:val="70"/>
        </w:trPr>
        <w:tc>
          <w:tcPr>
            <w:tcW w:w="3567" w:type="dxa"/>
          </w:tcPr>
          <w:p w14:paraId="6EFB477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Обед</w:t>
            </w:r>
            <w:proofErr w:type="spellEnd"/>
          </w:p>
        </w:tc>
        <w:tc>
          <w:tcPr>
            <w:tcW w:w="1678" w:type="dxa"/>
          </w:tcPr>
          <w:p w14:paraId="38F0C65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702" w:type="dxa"/>
          </w:tcPr>
          <w:p w14:paraId="07F4EC7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561" w:type="dxa"/>
          </w:tcPr>
          <w:p w14:paraId="5A205F4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273" w:type="dxa"/>
          </w:tcPr>
          <w:p w14:paraId="26F5178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73A6FCE3" w14:textId="77777777" w:rsidTr="00A85E5B">
        <w:trPr>
          <w:trHeight w:val="515"/>
        </w:trPr>
        <w:tc>
          <w:tcPr>
            <w:tcW w:w="3567" w:type="dxa"/>
          </w:tcPr>
          <w:p w14:paraId="7E7E331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A7BE176"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702" w:type="dxa"/>
          </w:tcPr>
          <w:p w14:paraId="0D85448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561" w:type="dxa"/>
          </w:tcPr>
          <w:p w14:paraId="4CA2047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273" w:type="dxa"/>
          </w:tcPr>
          <w:p w14:paraId="7E934AB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45FFE5D1" w14:textId="77777777" w:rsidTr="00A85E5B">
        <w:trPr>
          <w:trHeight w:val="70"/>
        </w:trPr>
        <w:tc>
          <w:tcPr>
            <w:tcW w:w="3567" w:type="dxa"/>
          </w:tcPr>
          <w:p w14:paraId="6840949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Полдник</w:t>
            </w:r>
            <w:proofErr w:type="spellEnd"/>
          </w:p>
        </w:tc>
        <w:tc>
          <w:tcPr>
            <w:tcW w:w="1678" w:type="dxa"/>
          </w:tcPr>
          <w:p w14:paraId="10903B2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702" w:type="dxa"/>
          </w:tcPr>
          <w:p w14:paraId="0839C45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561" w:type="dxa"/>
          </w:tcPr>
          <w:p w14:paraId="2B2D5B6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273" w:type="dxa"/>
          </w:tcPr>
          <w:p w14:paraId="061746B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0F9C9A93" w14:textId="77777777" w:rsidTr="00A85E5B">
        <w:trPr>
          <w:trHeight w:val="106"/>
        </w:trPr>
        <w:tc>
          <w:tcPr>
            <w:tcW w:w="3567" w:type="dxa"/>
          </w:tcPr>
          <w:p w14:paraId="052063E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678" w:type="dxa"/>
          </w:tcPr>
          <w:p w14:paraId="46A4B09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702" w:type="dxa"/>
          </w:tcPr>
          <w:p w14:paraId="3717626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561" w:type="dxa"/>
          </w:tcPr>
          <w:p w14:paraId="1725EEB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273" w:type="dxa"/>
          </w:tcPr>
          <w:p w14:paraId="2542D2C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r>
      <w:tr w:rsidR="005527D9" w:rsidRPr="005527D9" w14:paraId="2CC254B1" w14:textId="77777777" w:rsidTr="00A85E5B">
        <w:trPr>
          <w:trHeight w:val="384"/>
        </w:trPr>
        <w:tc>
          <w:tcPr>
            <w:tcW w:w="3567" w:type="dxa"/>
          </w:tcPr>
          <w:p w14:paraId="05E2A61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6309712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702" w:type="dxa"/>
          </w:tcPr>
          <w:p w14:paraId="7C47C27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561" w:type="dxa"/>
          </w:tcPr>
          <w:p w14:paraId="67FCE18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3" w:type="dxa"/>
          </w:tcPr>
          <w:p w14:paraId="6B656AE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r>
      <w:tr w:rsidR="005527D9" w:rsidRPr="005527D9" w14:paraId="240377ED" w14:textId="77777777" w:rsidTr="00A85E5B">
        <w:trPr>
          <w:trHeight w:val="70"/>
        </w:trPr>
        <w:tc>
          <w:tcPr>
            <w:tcW w:w="3567" w:type="dxa"/>
          </w:tcPr>
          <w:p w14:paraId="3637D60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Ужин</w:t>
            </w:r>
            <w:proofErr w:type="spellEnd"/>
          </w:p>
        </w:tc>
        <w:tc>
          <w:tcPr>
            <w:tcW w:w="1678" w:type="dxa"/>
          </w:tcPr>
          <w:p w14:paraId="171BA31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702" w:type="dxa"/>
          </w:tcPr>
          <w:p w14:paraId="1A4B7DB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561" w:type="dxa"/>
          </w:tcPr>
          <w:p w14:paraId="5D21EA2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273" w:type="dxa"/>
          </w:tcPr>
          <w:p w14:paraId="7921E2B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r>
      <w:tr w:rsidR="005527D9" w:rsidRPr="005527D9" w14:paraId="545906CB" w14:textId="77777777" w:rsidTr="00A85E5B">
        <w:trPr>
          <w:trHeight w:val="70"/>
        </w:trPr>
        <w:tc>
          <w:tcPr>
            <w:tcW w:w="3567" w:type="dxa"/>
          </w:tcPr>
          <w:p w14:paraId="341C72E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678" w:type="dxa"/>
          </w:tcPr>
          <w:p w14:paraId="426FC28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702" w:type="dxa"/>
          </w:tcPr>
          <w:p w14:paraId="5487B0D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561" w:type="dxa"/>
          </w:tcPr>
          <w:p w14:paraId="7498914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273" w:type="dxa"/>
          </w:tcPr>
          <w:p w14:paraId="1C0A5B3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r>
    </w:tbl>
    <w:p w14:paraId="76668916"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56A60E0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3B75C258"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2FAD7799"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w:t>
      </w:r>
      <w:r w:rsidRPr="005527D9">
        <w:rPr>
          <w:rFonts w:ascii="Times New Roman" w:eastAsia="Times New Roman" w:hAnsi="Times New Roman" w:cs="Times New Roman"/>
          <w:sz w:val="28"/>
          <w:szCs w:val="24"/>
          <w:lang w:eastAsia="en-US"/>
        </w:rPr>
        <w:lastRenderedPageBreak/>
        <w:t>присутствие медицинских работников на спортивных соревнованиях и на занятиях в плавательных бассейнах.</w:t>
      </w:r>
    </w:p>
    <w:p w14:paraId="2CD1E2F4"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0AFC713A"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5527D9" w:rsidRPr="005527D9" w14:paraId="6F0F534F" w14:textId="77777777" w:rsidTr="00A85E5B">
        <w:trPr>
          <w:trHeight w:val="474"/>
        </w:trPr>
        <w:tc>
          <w:tcPr>
            <w:tcW w:w="2552" w:type="dxa"/>
            <w:shd w:val="clear" w:color="auto" w:fill="D9D9D9"/>
          </w:tcPr>
          <w:p w14:paraId="11907598" w14:textId="77777777" w:rsidR="005527D9" w:rsidRPr="005527D9" w:rsidRDefault="005527D9" w:rsidP="005527D9">
            <w:pPr>
              <w:adjustRightInd/>
              <w:ind w:left="101"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6DFC128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1-2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7A6065E3" w14:textId="77777777" w:rsidR="005527D9" w:rsidRPr="005527D9" w:rsidRDefault="005527D9" w:rsidP="005527D9">
            <w:pPr>
              <w:adjustRightInd/>
              <w:ind w:left="84"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2-3 </w:t>
            </w:r>
            <w:proofErr w:type="spellStart"/>
            <w:r w:rsidRPr="005527D9">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5F31BE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3-4 </w:t>
            </w:r>
            <w:proofErr w:type="spellStart"/>
            <w:r w:rsidRPr="005527D9">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1260A3D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4-5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207B4A5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5-6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34DF215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6—7лет</w:t>
            </w:r>
          </w:p>
        </w:tc>
      </w:tr>
      <w:tr w:rsidR="005527D9" w:rsidRPr="005527D9" w14:paraId="0EED0AD9" w14:textId="77777777" w:rsidTr="00A85E5B">
        <w:trPr>
          <w:trHeight w:val="477"/>
        </w:trPr>
        <w:tc>
          <w:tcPr>
            <w:tcW w:w="10773" w:type="dxa"/>
            <w:gridSpan w:val="7"/>
            <w:shd w:val="clear" w:color="auto" w:fill="D9D9D9"/>
          </w:tcPr>
          <w:p w14:paraId="39FBE0D4" w14:textId="77777777" w:rsidR="005527D9" w:rsidRPr="005527D9" w:rsidRDefault="005527D9" w:rsidP="005527D9">
            <w:pPr>
              <w:adjustRightInd/>
              <w:ind w:left="3897" w:right="2824"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Холодный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215273CF" w14:textId="77777777" w:rsidTr="00A85E5B">
        <w:trPr>
          <w:trHeight w:val="489"/>
        </w:trPr>
        <w:tc>
          <w:tcPr>
            <w:tcW w:w="2552" w:type="dxa"/>
          </w:tcPr>
          <w:p w14:paraId="36C5D48A"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5E778454"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A1C6E5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1FC1178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4DB08AC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8C8F45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2052BE1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258BB0D3" w14:textId="77777777" w:rsidTr="00A85E5B">
        <w:trPr>
          <w:trHeight w:val="477"/>
        </w:trPr>
        <w:tc>
          <w:tcPr>
            <w:tcW w:w="2552" w:type="dxa"/>
          </w:tcPr>
          <w:p w14:paraId="733199AC"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завтраку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275" w:type="dxa"/>
          </w:tcPr>
          <w:p w14:paraId="50E154A5"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6F790CD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6" w:type="dxa"/>
          </w:tcPr>
          <w:p w14:paraId="11EE7836"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6" w:type="dxa"/>
          </w:tcPr>
          <w:p w14:paraId="04867CDF"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67134E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30075D1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6E75E3EC" w14:textId="77777777" w:rsidTr="00A85E5B">
        <w:trPr>
          <w:trHeight w:val="477"/>
        </w:trPr>
        <w:tc>
          <w:tcPr>
            <w:tcW w:w="2552" w:type="dxa"/>
          </w:tcPr>
          <w:p w14:paraId="7B0B4439"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Активное бодрствование детей (игры, предметная деятельность и </w:t>
            </w:r>
            <w:proofErr w:type="gramStart"/>
            <w:r w:rsidRPr="005527D9">
              <w:rPr>
                <w:rFonts w:ascii="Times New Roman" w:eastAsia="Times New Roman" w:hAnsi="Times New Roman" w:cs="Times New Roman"/>
                <w:sz w:val="22"/>
                <w:szCs w:val="22"/>
                <w:lang w:val="ru-RU" w:eastAsia="en-US"/>
              </w:rPr>
              <w:t>др.)</w:t>
            </w:r>
            <w:r w:rsidRPr="005527D9">
              <w:rPr>
                <w:rFonts w:ascii="Times New Roman" w:eastAsia="Times New Roman" w:hAnsi="Times New Roman" w:cs="Times New Roman"/>
                <w:sz w:val="22"/>
                <w:szCs w:val="22"/>
                <w:lang w:val="ru-RU" w:eastAsia="en-US"/>
              </w:rPr>
              <w:tab/>
            </w:r>
            <w:proofErr w:type="gramEnd"/>
          </w:p>
        </w:tc>
        <w:tc>
          <w:tcPr>
            <w:tcW w:w="1275" w:type="dxa"/>
          </w:tcPr>
          <w:p w14:paraId="7A453A09"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CD06AD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9.00-9.30</w:t>
            </w:r>
          </w:p>
        </w:tc>
        <w:tc>
          <w:tcPr>
            <w:tcW w:w="1276" w:type="dxa"/>
          </w:tcPr>
          <w:p w14:paraId="72A0D3BC"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416" w:type="dxa"/>
          </w:tcPr>
          <w:p w14:paraId="1EE7D4A0"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3ED4C56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3A5107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7CD91AC5" w14:textId="77777777" w:rsidTr="00A85E5B">
        <w:trPr>
          <w:trHeight w:val="194"/>
        </w:trPr>
        <w:tc>
          <w:tcPr>
            <w:tcW w:w="2552" w:type="dxa"/>
          </w:tcPr>
          <w:p w14:paraId="3BB5B924"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58C5CD7"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4D277E0" w14:textId="77777777" w:rsidR="005527D9" w:rsidRPr="005527D9" w:rsidRDefault="005527D9" w:rsidP="005527D9">
            <w:pPr>
              <w:tabs>
                <w:tab w:val="left" w:pos="849"/>
              </w:tabs>
              <w:adjustRightInd/>
              <w:ind w:right="137"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9.30-9.10</w:t>
            </w:r>
          </w:p>
        </w:tc>
        <w:tc>
          <w:tcPr>
            <w:tcW w:w="1276" w:type="dxa"/>
          </w:tcPr>
          <w:p w14:paraId="094DA911"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9.20-9.30</w:t>
            </w:r>
          </w:p>
        </w:tc>
        <w:tc>
          <w:tcPr>
            <w:tcW w:w="1416" w:type="dxa"/>
          </w:tcPr>
          <w:p w14:paraId="035B98BE"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9.15-9.35</w:t>
            </w:r>
          </w:p>
        </w:tc>
        <w:tc>
          <w:tcPr>
            <w:tcW w:w="1418" w:type="dxa"/>
          </w:tcPr>
          <w:p w14:paraId="6BFF60E6"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3F355A61"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9.00-9.30</w:t>
            </w:r>
          </w:p>
        </w:tc>
      </w:tr>
      <w:tr w:rsidR="005527D9" w:rsidRPr="005527D9" w14:paraId="1B4D4DB0" w14:textId="77777777" w:rsidTr="00A85E5B">
        <w:trPr>
          <w:trHeight w:val="141"/>
        </w:trPr>
        <w:tc>
          <w:tcPr>
            <w:tcW w:w="2552" w:type="dxa"/>
          </w:tcPr>
          <w:p w14:paraId="2FE4E81C"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BA94D6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90BD42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9.10-9.20</w:t>
            </w:r>
          </w:p>
        </w:tc>
        <w:tc>
          <w:tcPr>
            <w:tcW w:w="1276" w:type="dxa"/>
          </w:tcPr>
          <w:p w14:paraId="45D65400"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9.30-9.40</w:t>
            </w:r>
          </w:p>
        </w:tc>
        <w:tc>
          <w:tcPr>
            <w:tcW w:w="1416" w:type="dxa"/>
          </w:tcPr>
          <w:p w14:paraId="4A61658E"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9.35-9.45</w:t>
            </w:r>
          </w:p>
        </w:tc>
        <w:tc>
          <w:tcPr>
            <w:tcW w:w="1418" w:type="dxa"/>
          </w:tcPr>
          <w:p w14:paraId="1581E576"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334C906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9.30-9.40</w:t>
            </w:r>
          </w:p>
        </w:tc>
      </w:tr>
      <w:tr w:rsidR="005527D9" w:rsidRPr="005527D9" w14:paraId="72B0A302" w14:textId="77777777" w:rsidTr="00A85E5B">
        <w:trPr>
          <w:trHeight w:val="104"/>
        </w:trPr>
        <w:tc>
          <w:tcPr>
            <w:tcW w:w="2552" w:type="dxa"/>
          </w:tcPr>
          <w:p w14:paraId="7FAA133A"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3AB0A46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5A0323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9.20-9.30</w:t>
            </w:r>
          </w:p>
        </w:tc>
        <w:tc>
          <w:tcPr>
            <w:tcW w:w="1276" w:type="dxa"/>
          </w:tcPr>
          <w:p w14:paraId="0DB3ABFF"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9.40-9.50</w:t>
            </w:r>
          </w:p>
        </w:tc>
        <w:tc>
          <w:tcPr>
            <w:tcW w:w="1416" w:type="dxa"/>
          </w:tcPr>
          <w:p w14:paraId="40DA0FB5" w14:textId="77777777" w:rsidR="005527D9" w:rsidRPr="005527D9" w:rsidRDefault="005527D9" w:rsidP="005527D9">
            <w:pPr>
              <w:adjustRightInd/>
              <w:ind w:lef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9.45-10.05</w:t>
            </w:r>
          </w:p>
        </w:tc>
        <w:tc>
          <w:tcPr>
            <w:tcW w:w="1418" w:type="dxa"/>
          </w:tcPr>
          <w:p w14:paraId="089963D4"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7F97840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9.40-10.10</w:t>
            </w:r>
          </w:p>
        </w:tc>
      </w:tr>
      <w:tr w:rsidR="005527D9" w:rsidRPr="005527D9" w14:paraId="078949E5" w14:textId="77777777" w:rsidTr="00A85E5B">
        <w:trPr>
          <w:trHeight w:val="184"/>
        </w:trPr>
        <w:tc>
          <w:tcPr>
            <w:tcW w:w="2552" w:type="dxa"/>
          </w:tcPr>
          <w:p w14:paraId="7D6A72D8"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7C4B0B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FBB699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63CF9AD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E748FD6"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Pr>
          <w:p w14:paraId="48BEDB22"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CE991C0"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10.10-10.20</w:t>
            </w:r>
          </w:p>
        </w:tc>
      </w:tr>
      <w:tr w:rsidR="005527D9" w:rsidRPr="005527D9" w14:paraId="03BE56E0" w14:textId="77777777" w:rsidTr="00A85E5B">
        <w:trPr>
          <w:trHeight w:val="184"/>
        </w:trPr>
        <w:tc>
          <w:tcPr>
            <w:tcW w:w="2552" w:type="dxa"/>
          </w:tcPr>
          <w:p w14:paraId="38E4932F" w14:textId="77777777" w:rsidR="005527D9" w:rsidRPr="005527D9" w:rsidRDefault="005527D9" w:rsidP="005527D9">
            <w:pPr>
              <w:adjustRightInd/>
              <w:ind w:left="101" w:right="86"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33EF465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D6B6B3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1CFE4DB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62F7583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46010D4D"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31682774"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10.20-10.30</w:t>
            </w:r>
          </w:p>
        </w:tc>
      </w:tr>
      <w:tr w:rsidR="005527D9" w:rsidRPr="005527D9" w14:paraId="328C291E" w14:textId="77777777" w:rsidTr="00A85E5B">
        <w:trPr>
          <w:trHeight w:val="184"/>
        </w:trPr>
        <w:tc>
          <w:tcPr>
            <w:tcW w:w="2552" w:type="dxa"/>
          </w:tcPr>
          <w:p w14:paraId="381778A9"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777CC874"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922FAE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E007E5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3FC4E5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Pr>
          <w:p w14:paraId="51570F70"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3F82ABC"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00110A24" w14:textId="77777777" w:rsidTr="00A85E5B">
        <w:trPr>
          <w:trHeight w:val="104"/>
        </w:trPr>
        <w:tc>
          <w:tcPr>
            <w:tcW w:w="2552" w:type="dxa"/>
          </w:tcPr>
          <w:p w14:paraId="46122DED" w14:textId="77777777" w:rsidR="005527D9" w:rsidRPr="005527D9" w:rsidRDefault="005527D9" w:rsidP="005527D9">
            <w:pPr>
              <w:adjustRightInd/>
              <w:ind w:left="101" w:right="87"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4278C89F"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2EB5485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7BA4FD8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039E3E2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10.05–12.00</w:t>
            </w:r>
          </w:p>
        </w:tc>
        <w:tc>
          <w:tcPr>
            <w:tcW w:w="1418" w:type="dxa"/>
          </w:tcPr>
          <w:p w14:paraId="68C2C3B7"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2DB3F1D"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11.00-12.00</w:t>
            </w:r>
          </w:p>
        </w:tc>
      </w:tr>
      <w:tr w:rsidR="005527D9" w:rsidRPr="005527D9" w14:paraId="23772119" w14:textId="77777777" w:rsidTr="00A85E5B">
        <w:trPr>
          <w:trHeight w:val="284"/>
        </w:trPr>
        <w:tc>
          <w:tcPr>
            <w:tcW w:w="2552" w:type="dxa"/>
          </w:tcPr>
          <w:p w14:paraId="28BEA8F3"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обеду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обед</w:t>
            </w:r>
            <w:proofErr w:type="spellEnd"/>
          </w:p>
        </w:tc>
        <w:tc>
          <w:tcPr>
            <w:tcW w:w="1275" w:type="dxa"/>
          </w:tcPr>
          <w:p w14:paraId="356429A7"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11.30-12.00</w:t>
            </w:r>
          </w:p>
        </w:tc>
        <w:tc>
          <w:tcPr>
            <w:tcW w:w="1418" w:type="dxa"/>
          </w:tcPr>
          <w:p w14:paraId="5E9EB5B2"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12.00-12.30</w:t>
            </w:r>
          </w:p>
        </w:tc>
        <w:tc>
          <w:tcPr>
            <w:tcW w:w="1276" w:type="dxa"/>
          </w:tcPr>
          <w:p w14:paraId="09AD5931" w14:textId="77777777" w:rsidR="005527D9" w:rsidRPr="005527D9" w:rsidRDefault="005527D9" w:rsidP="005527D9">
            <w:pPr>
              <w:adjustRightInd/>
              <w:ind w:left="5"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6" w:type="dxa"/>
          </w:tcPr>
          <w:p w14:paraId="5A435303"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8" w:type="dxa"/>
          </w:tcPr>
          <w:p w14:paraId="63D48C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6C1958F8" w14:textId="77777777" w:rsidR="005527D9" w:rsidRPr="005527D9" w:rsidRDefault="005527D9" w:rsidP="005527D9">
            <w:pPr>
              <w:adjustRightInd/>
              <w:ind w:left="120" w:right="-1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2694C662" w14:textId="77777777" w:rsidTr="00A85E5B">
        <w:trPr>
          <w:trHeight w:val="245"/>
        </w:trPr>
        <w:tc>
          <w:tcPr>
            <w:tcW w:w="2552" w:type="dxa"/>
          </w:tcPr>
          <w:p w14:paraId="2C3D916D" w14:textId="77777777" w:rsidR="005527D9" w:rsidRPr="005527D9" w:rsidRDefault="005527D9" w:rsidP="005527D9">
            <w:pPr>
              <w:adjustRightInd/>
              <w:ind w:left="101" w:right="88"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сну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сон</w:t>
            </w:r>
            <w:proofErr w:type="spellEnd"/>
          </w:p>
        </w:tc>
        <w:tc>
          <w:tcPr>
            <w:tcW w:w="1275" w:type="dxa"/>
          </w:tcPr>
          <w:p w14:paraId="5100D82A"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12.00-15.30</w:t>
            </w:r>
          </w:p>
        </w:tc>
        <w:tc>
          <w:tcPr>
            <w:tcW w:w="1418" w:type="dxa"/>
          </w:tcPr>
          <w:p w14:paraId="2871ADBC"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12.30-15.30</w:t>
            </w:r>
          </w:p>
        </w:tc>
        <w:tc>
          <w:tcPr>
            <w:tcW w:w="1276" w:type="dxa"/>
          </w:tcPr>
          <w:p w14:paraId="2C22BD0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6" w:type="dxa"/>
          </w:tcPr>
          <w:p w14:paraId="4BBB2E3B"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8" w:type="dxa"/>
          </w:tcPr>
          <w:p w14:paraId="66E962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22656307"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6A24DADD" w14:textId="77777777" w:rsidTr="00A85E5B">
        <w:trPr>
          <w:trHeight w:val="194"/>
        </w:trPr>
        <w:tc>
          <w:tcPr>
            <w:tcW w:w="2552" w:type="dxa"/>
          </w:tcPr>
          <w:p w14:paraId="348B51FA" w14:textId="77777777" w:rsidR="005527D9" w:rsidRPr="005527D9" w:rsidRDefault="005527D9" w:rsidP="005527D9">
            <w:pPr>
              <w:adjustRightInd/>
              <w:ind w:left="101" w:right="88"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5FD4BC62"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Pr>
          <w:p w14:paraId="7F4BF043" w14:textId="77777777" w:rsidR="005527D9" w:rsidRPr="005527D9" w:rsidRDefault="005527D9" w:rsidP="005527D9">
            <w:pPr>
              <w:adjustRightInd/>
              <w:ind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15.30 -16.00</w:t>
            </w:r>
          </w:p>
        </w:tc>
        <w:tc>
          <w:tcPr>
            <w:tcW w:w="1276" w:type="dxa"/>
          </w:tcPr>
          <w:p w14:paraId="1F4D336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6" w:type="dxa"/>
          </w:tcPr>
          <w:p w14:paraId="6FBAA474"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Pr>
          <w:p w14:paraId="6643D76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53AB3533"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6D90C6AF" w14:textId="77777777" w:rsidTr="00A85E5B">
        <w:trPr>
          <w:trHeight w:val="141"/>
        </w:trPr>
        <w:tc>
          <w:tcPr>
            <w:tcW w:w="2552" w:type="dxa"/>
          </w:tcPr>
          <w:p w14:paraId="22ED3B5C"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020B018E"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16.00-16.30</w:t>
            </w:r>
          </w:p>
        </w:tc>
        <w:tc>
          <w:tcPr>
            <w:tcW w:w="1418" w:type="dxa"/>
          </w:tcPr>
          <w:p w14:paraId="7B4762D9"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276" w:type="dxa"/>
          </w:tcPr>
          <w:p w14:paraId="7CA81CD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6" w:type="dxa"/>
          </w:tcPr>
          <w:p w14:paraId="586828C5"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8" w:type="dxa"/>
          </w:tcPr>
          <w:p w14:paraId="2EF0E9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6B350F17" w14:textId="77777777" w:rsidR="005527D9" w:rsidRPr="005527D9" w:rsidRDefault="005527D9" w:rsidP="005527D9">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r>
      <w:tr w:rsidR="005527D9" w:rsidRPr="005527D9" w14:paraId="55771278" w14:textId="77777777" w:rsidTr="00A85E5B">
        <w:trPr>
          <w:trHeight w:val="90"/>
        </w:trPr>
        <w:tc>
          <w:tcPr>
            <w:tcW w:w="2552" w:type="dxa"/>
          </w:tcPr>
          <w:p w14:paraId="662325FA" w14:textId="77777777" w:rsidR="005527D9" w:rsidRPr="005527D9" w:rsidRDefault="005527D9" w:rsidP="005527D9">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pacing w:val="-1"/>
                <w:sz w:val="22"/>
                <w:szCs w:val="22"/>
                <w:lang w:eastAsia="en-US"/>
              </w:rPr>
              <w:t>самостоятельная</w:t>
            </w:r>
            <w:proofErr w:type="spellEnd"/>
            <w:r w:rsidRPr="005527D9">
              <w:rPr>
                <w:rFonts w:ascii="Times New Roman" w:eastAsia="Times New Roman" w:hAnsi="Times New Roman" w:cs="Times New Roman"/>
                <w:spacing w:val="-1"/>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275" w:type="dxa"/>
          </w:tcPr>
          <w:p w14:paraId="6D74D224"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16.30-17.00</w:t>
            </w:r>
          </w:p>
        </w:tc>
        <w:tc>
          <w:tcPr>
            <w:tcW w:w="1418" w:type="dxa"/>
          </w:tcPr>
          <w:p w14:paraId="35AEA59E"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276" w:type="dxa"/>
          </w:tcPr>
          <w:p w14:paraId="08145FA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6" w:type="dxa"/>
          </w:tcPr>
          <w:p w14:paraId="10A6B841"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8" w:type="dxa"/>
          </w:tcPr>
          <w:p w14:paraId="66F751A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9037A49"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r>
      <w:tr w:rsidR="005527D9" w:rsidRPr="005527D9" w14:paraId="1DF6BCF9" w14:textId="77777777" w:rsidTr="00A85E5B">
        <w:trPr>
          <w:trHeight w:val="463"/>
        </w:trPr>
        <w:tc>
          <w:tcPr>
            <w:tcW w:w="2552" w:type="dxa"/>
          </w:tcPr>
          <w:p w14:paraId="540C582A" w14:textId="77777777" w:rsidR="005527D9" w:rsidRPr="005527D9" w:rsidRDefault="005527D9" w:rsidP="005527D9">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lastRenderedPageBreak/>
              <w:t xml:space="preserve">Подготовка к прогулке, прогулка, </w:t>
            </w:r>
            <w:r w:rsidRPr="005527D9">
              <w:rPr>
                <w:rFonts w:ascii="Times New Roman" w:eastAsia="Times New Roman" w:hAnsi="Times New Roman" w:cs="Times New Roman"/>
                <w:spacing w:val="-1"/>
                <w:sz w:val="22"/>
                <w:szCs w:val="22"/>
                <w:lang w:val="ru-RU" w:eastAsia="en-US"/>
              </w:rPr>
              <w:t xml:space="preserve">самостоятельная </w:t>
            </w:r>
            <w:r w:rsidRPr="005527D9">
              <w:rPr>
                <w:rFonts w:ascii="Times New Roman" w:eastAsia="Times New Roman" w:hAnsi="Times New Roman" w:cs="Times New Roman"/>
                <w:sz w:val="22"/>
                <w:szCs w:val="22"/>
                <w:lang w:val="ru-RU" w:eastAsia="en-US"/>
              </w:rPr>
              <w:t xml:space="preserve">деятельность </w:t>
            </w:r>
            <w:r w:rsidRPr="005527D9">
              <w:rPr>
                <w:rFonts w:ascii="Times New Roman" w:eastAsia="Times New Roman" w:hAnsi="Times New Roman" w:cs="Times New Roman"/>
                <w:spacing w:val="-1"/>
                <w:sz w:val="22"/>
                <w:szCs w:val="22"/>
                <w:lang w:val="ru-RU" w:eastAsia="en-US"/>
              </w:rPr>
              <w:t xml:space="preserve">детей, </w:t>
            </w:r>
            <w:r w:rsidRPr="005527D9">
              <w:rPr>
                <w:rFonts w:ascii="Times New Roman" w:eastAsia="Times New Roman" w:hAnsi="Times New Roman" w:cs="Times New Roman"/>
                <w:sz w:val="22"/>
                <w:szCs w:val="22"/>
                <w:lang w:val="ru-RU" w:eastAsia="en-US"/>
              </w:rPr>
              <w:t>возвращение с прогулки</w:t>
            </w:r>
          </w:p>
        </w:tc>
        <w:tc>
          <w:tcPr>
            <w:tcW w:w="1275" w:type="dxa"/>
          </w:tcPr>
          <w:p w14:paraId="789F238A"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0C234EA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6" w:type="dxa"/>
          </w:tcPr>
          <w:p w14:paraId="418C6D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6" w:type="dxa"/>
          </w:tcPr>
          <w:p w14:paraId="43424687"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Pr>
          <w:p w14:paraId="609878D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5460BB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17.00-18.30</w:t>
            </w:r>
          </w:p>
        </w:tc>
      </w:tr>
      <w:tr w:rsidR="005527D9" w:rsidRPr="005527D9" w14:paraId="7EBCE8B5" w14:textId="77777777" w:rsidTr="00A85E5B">
        <w:trPr>
          <w:trHeight w:val="475"/>
        </w:trPr>
        <w:tc>
          <w:tcPr>
            <w:tcW w:w="2552" w:type="dxa"/>
          </w:tcPr>
          <w:p w14:paraId="1DBC5ED9"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275" w:type="dxa"/>
          </w:tcPr>
          <w:p w14:paraId="5E8F5BC2"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3CC012C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276" w:type="dxa"/>
          </w:tcPr>
          <w:p w14:paraId="2F9CDB9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18.30- 19.00</w:t>
            </w:r>
          </w:p>
        </w:tc>
        <w:tc>
          <w:tcPr>
            <w:tcW w:w="1416" w:type="dxa"/>
          </w:tcPr>
          <w:p w14:paraId="2FA22440"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Pr>
          <w:p w14:paraId="7A557BA5" w14:textId="77777777" w:rsidR="005527D9" w:rsidRPr="005527D9" w:rsidRDefault="005527D9" w:rsidP="005527D9">
            <w:pPr>
              <w:adjustRightInd/>
              <w:ind w:left="10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3C75655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18.30-19.00</w:t>
            </w:r>
          </w:p>
        </w:tc>
      </w:tr>
    </w:tbl>
    <w:p w14:paraId="3038538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Учебный план</w:t>
      </w:r>
    </w:p>
    <w:p w14:paraId="7BE8372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1697E0D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социально-коммуникативное развитие; </w:t>
      </w:r>
    </w:p>
    <w:p w14:paraId="5B98F7F6"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познавательное развитие; </w:t>
      </w:r>
    </w:p>
    <w:p w14:paraId="166D7522"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речевое развитие; </w:t>
      </w:r>
    </w:p>
    <w:p w14:paraId="003347E3"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художественно-эстетическое развитие; </w:t>
      </w:r>
    </w:p>
    <w:p w14:paraId="4A597B39"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физическое развитие. </w:t>
      </w:r>
    </w:p>
    <w:p w14:paraId="65D9168B"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5527D9">
        <w:rPr>
          <w:rFonts w:ascii="Times New Roman" w:eastAsia="Times New Roman" w:hAnsi="Times New Roman" w:cs="Times New Roman"/>
          <w:sz w:val="28"/>
          <w:szCs w:val="24"/>
          <w:lang w:eastAsia="en-US"/>
        </w:rPr>
        <w:t>Санитарно</w:t>
      </w:r>
      <w:proofErr w:type="spellEnd"/>
      <w:r w:rsidRPr="005527D9">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5527D9" w:rsidRPr="005527D9" w14:paraId="1F4FB498" w14:textId="77777777" w:rsidTr="00A85E5B">
        <w:tc>
          <w:tcPr>
            <w:tcW w:w="9486" w:type="dxa"/>
            <w:gridSpan w:val="6"/>
          </w:tcPr>
          <w:p w14:paraId="5442BCBE" w14:textId="77777777" w:rsidR="005527D9" w:rsidRPr="005527D9" w:rsidRDefault="005527D9" w:rsidP="005527D9">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Организованная образовательная деятельность</w:t>
            </w:r>
          </w:p>
        </w:tc>
      </w:tr>
      <w:tr w:rsidR="005527D9" w:rsidRPr="005527D9" w14:paraId="2F71D8B8" w14:textId="77777777" w:rsidTr="00A85E5B">
        <w:tc>
          <w:tcPr>
            <w:tcW w:w="2127" w:type="dxa"/>
            <w:vMerge w:val="restart"/>
          </w:tcPr>
          <w:p w14:paraId="4FCFF074"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Базовый вид деятельности</w:t>
            </w:r>
          </w:p>
        </w:tc>
        <w:tc>
          <w:tcPr>
            <w:tcW w:w="7359" w:type="dxa"/>
            <w:gridSpan w:val="5"/>
          </w:tcPr>
          <w:p w14:paraId="774865A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Периодичность </w:t>
            </w:r>
          </w:p>
        </w:tc>
      </w:tr>
      <w:tr w:rsidR="005527D9" w:rsidRPr="005527D9" w14:paraId="77EFDED8" w14:textId="77777777" w:rsidTr="00A85E5B">
        <w:tc>
          <w:tcPr>
            <w:tcW w:w="2127" w:type="dxa"/>
            <w:vMerge/>
          </w:tcPr>
          <w:p w14:paraId="3D93E548"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DCFDE35"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Вторая группа раннего возраста</w:t>
            </w:r>
          </w:p>
        </w:tc>
        <w:tc>
          <w:tcPr>
            <w:tcW w:w="1314" w:type="dxa"/>
          </w:tcPr>
          <w:p w14:paraId="5A8C9C66"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Младшая группа </w:t>
            </w:r>
          </w:p>
        </w:tc>
        <w:tc>
          <w:tcPr>
            <w:tcW w:w="1314" w:type="dxa"/>
          </w:tcPr>
          <w:p w14:paraId="5F58ECB7"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Средняя группа </w:t>
            </w:r>
          </w:p>
        </w:tc>
        <w:tc>
          <w:tcPr>
            <w:tcW w:w="1314" w:type="dxa"/>
          </w:tcPr>
          <w:p w14:paraId="717E0564"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Старшая группа </w:t>
            </w:r>
          </w:p>
        </w:tc>
        <w:tc>
          <w:tcPr>
            <w:tcW w:w="2103" w:type="dxa"/>
          </w:tcPr>
          <w:p w14:paraId="0AA1B02A"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Подготовительная группа </w:t>
            </w:r>
          </w:p>
        </w:tc>
      </w:tr>
      <w:tr w:rsidR="005527D9" w:rsidRPr="005527D9" w14:paraId="0B6282D6" w14:textId="77777777" w:rsidTr="00A85E5B">
        <w:tc>
          <w:tcPr>
            <w:tcW w:w="2127" w:type="dxa"/>
          </w:tcPr>
          <w:p w14:paraId="48450F6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Физическая культура в помещении</w:t>
            </w:r>
          </w:p>
        </w:tc>
        <w:tc>
          <w:tcPr>
            <w:tcW w:w="1314" w:type="dxa"/>
          </w:tcPr>
          <w:p w14:paraId="1C6C19D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7A271A06"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491E53BC"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2B7F415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4BFB867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43DD3905" w14:textId="77777777" w:rsidTr="00A85E5B">
        <w:tc>
          <w:tcPr>
            <w:tcW w:w="2127" w:type="dxa"/>
          </w:tcPr>
          <w:p w14:paraId="5D420C07"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Физическая культура на воздухе</w:t>
            </w:r>
          </w:p>
        </w:tc>
        <w:tc>
          <w:tcPr>
            <w:tcW w:w="1314" w:type="dxa"/>
          </w:tcPr>
          <w:p w14:paraId="49D462E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3E30325"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66FC8A5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01550F9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3743ECB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r>
      <w:tr w:rsidR="005527D9" w:rsidRPr="005527D9" w14:paraId="03E57D81" w14:textId="77777777" w:rsidTr="00A85E5B">
        <w:tc>
          <w:tcPr>
            <w:tcW w:w="2127" w:type="dxa"/>
          </w:tcPr>
          <w:p w14:paraId="18E1428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Ознакомление с окружающим миром</w:t>
            </w:r>
          </w:p>
        </w:tc>
        <w:tc>
          <w:tcPr>
            <w:tcW w:w="1314" w:type="dxa"/>
          </w:tcPr>
          <w:p w14:paraId="14C1A9A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6496547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634440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4E22D414"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292ECFC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52A2299" w14:textId="77777777" w:rsidTr="00A85E5B">
        <w:tc>
          <w:tcPr>
            <w:tcW w:w="2127" w:type="dxa"/>
          </w:tcPr>
          <w:p w14:paraId="160C758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Формирование элементарных математических представлений</w:t>
            </w:r>
          </w:p>
        </w:tc>
        <w:tc>
          <w:tcPr>
            <w:tcW w:w="1314" w:type="dxa"/>
          </w:tcPr>
          <w:p w14:paraId="7705E10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3796EF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45DF5B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3A8D44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4EE3D333"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7BA941F5" w14:textId="77777777" w:rsidTr="00A85E5B">
        <w:tc>
          <w:tcPr>
            <w:tcW w:w="2127" w:type="dxa"/>
          </w:tcPr>
          <w:p w14:paraId="0C7DFD9C"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Развитие речи</w:t>
            </w:r>
          </w:p>
        </w:tc>
        <w:tc>
          <w:tcPr>
            <w:tcW w:w="1314" w:type="dxa"/>
          </w:tcPr>
          <w:p w14:paraId="5876FBB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67A3CEE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24681C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5EDE97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032348B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9AA24D7" w14:textId="77777777" w:rsidTr="00A85E5B">
        <w:tc>
          <w:tcPr>
            <w:tcW w:w="2127" w:type="dxa"/>
          </w:tcPr>
          <w:p w14:paraId="27545E07"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Рисование </w:t>
            </w:r>
          </w:p>
        </w:tc>
        <w:tc>
          <w:tcPr>
            <w:tcW w:w="1314" w:type="dxa"/>
          </w:tcPr>
          <w:p w14:paraId="6AA7ED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473E535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D0FB98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F4D14C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6B22307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73324AF5" w14:textId="77777777" w:rsidTr="00A85E5B">
        <w:tc>
          <w:tcPr>
            <w:tcW w:w="2127" w:type="dxa"/>
          </w:tcPr>
          <w:p w14:paraId="2F541D41"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Лепка </w:t>
            </w:r>
          </w:p>
        </w:tc>
        <w:tc>
          <w:tcPr>
            <w:tcW w:w="1314" w:type="dxa"/>
          </w:tcPr>
          <w:p w14:paraId="48F3159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090069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2058B1C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05AA107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2103" w:type="dxa"/>
          </w:tcPr>
          <w:p w14:paraId="68467CE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r>
      <w:tr w:rsidR="005527D9" w:rsidRPr="005527D9" w14:paraId="798181E8" w14:textId="77777777" w:rsidTr="00A85E5B">
        <w:tc>
          <w:tcPr>
            <w:tcW w:w="2127" w:type="dxa"/>
          </w:tcPr>
          <w:p w14:paraId="6B729D2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Аппликация </w:t>
            </w:r>
          </w:p>
        </w:tc>
        <w:tc>
          <w:tcPr>
            <w:tcW w:w="1314" w:type="dxa"/>
          </w:tcPr>
          <w:p w14:paraId="2704B113"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 </w:t>
            </w:r>
          </w:p>
        </w:tc>
        <w:tc>
          <w:tcPr>
            <w:tcW w:w="1314" w:type="dxa"/>
          </w:tcPr>
          <w:p w14:paraId="7A09E4C4"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689A1C4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7B3AB69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2103" w:type="dxa"/>
          </w:tcPr>
          <w:p w14:paraId="167AA1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r>
      <w:tr w:rsidR="005527D9" w:rsidRPr="005527D9" w14:paraId="24B7F993" w14:textId="77777777" w:rsidTr="00A85E5B">
        <w:tc>
          <w:tcPr>
            <w:tcW w:w="2127" w:type="dxa"/>
          </w:tcPr>
          <w:p w14:paraId="786189B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Музыка </w:t>
            </w:r>
          </w:p>
        </w:tc>
        <w:tc>
          <w:tcPr>
            <w:tcW w:w="1314" w:type="dxa"/>
          </w:tcPr>
          <w:p w14:paraId="50EDACD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490D83B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2682A66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7D36634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2A8AAA6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1F97F80" w14:textId="77777777" w:rsidTr="00A85E5B">
        <w:tc>
          <w:tcPr>
            <w:tcW w:w="9486" w:type="dxa"/>
            <w:gridSpan w:val="6"/>
          </w:tcPr>
          <w:p w14:paraId="40EE532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5527D9" w:rsidRPr="005527D9" w14:paraId="736083B4" w14:textId="77777777" w:rsidTr="00A85E5B">
        <w:tc>
          <w:tcPr>
            <w:tcW w:w="2127" w:type="dxa"/>
          </w:tcPr>
          <w:p w14:paraId="2B9D140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Чтение художественной литературы</w:t>
            </w:r>
          </w:p>
        </w:tc>
        <w:tc>
          <w:tcPr>
            <w:tcW w:w="1314" w:type="dxa"/>
          </w:tcPr>
          <w:p w14:paraId="4416827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E992B3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51A9D3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90F0DF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197B0A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7122B4AF" w14:textId="77777777" w:rsidTr="00A85E5B">
        <w:tc>
          <w:tcPr>
            <w:tcW w:w="2127" w:type="dxa"/>
          </w:tcPr>
          <w:p w14:paraId="58A9817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79D8431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8929E2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2BCAEF8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2352E28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3DC95DD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r>
      <w:tr w:rsidR="005527D9" w:rsidRPr="005527D9" w14:paraId="5F38C3CB" w14:textId="77777777" w:rsidTr="00A85E5B">
        <w:tc>
          <w:tcPr>
            <w:tcW w:w="2127" w:type="dxa"/>
          </w:tcPr>
          <w:p w14:paraId="5B7A8FC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Игровая деятельность</w:t>
            </w:r>
          </w:p>
        </w:tc>
        <w:tc>
          <w:tcPr>
            <w:tcW w:w="1314" w:type="dxa"/>
          </w:tcPr>
          <w:p w14:paraId="07EA252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C9FFF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11C32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1CCDD2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7B4D4AB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2734E9E2" w14:textId="77777777" w:rsidTr="00A85E5B">
        <w:tc>
          <w:tcPr>
            <w:tcW w:w="2127" w:type="dxa"/>
          </w:tcPr>
          <w:p w14:paraId="1FBC374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2A0CA2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D76FDB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8F082B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DD37E8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5A99E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38FF814E" w14:textId="77777777" w:rsidTr="00A85E5B">
        <w:tc>
          <w:tcPr>
            <w:tcW w:w="2127" w:type="dxa"/>
          </w:tcPr>
          <w:p w14:paraId="33FD4856"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Дежурства </w:t>
            </w:r>
          </w:p>
        </w:tc>
        <w:tc>
          <w:tcPr>
            <w:tcW w:w="1314" w:type="dxa"/>
          </w:tcPr>
          <w:p w14:paraId="16CCDECA"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C8BB32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6652C8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26ACBF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26201CD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1E0A3221" w14:textId="77777777" w:rsidTr="00A85E5B">
        <w:tc>
          <w:tcPr>
            <w:tcW w:w="2127" w:type="dxa"/>
          </w:tcPr>
          <w:p w14:paraId="3D106A5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Прогулки </w:t>
            </w:r>
          </w:p>
        </w:tc>
        <w:tc>
          <w:tcPr>
            <w:tcW w:w="1314" w:type="dxa"/>
          </w:tcPr>
          <w:p w14:paraId="39CBB59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702279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08B6900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EBEFAE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5FAD7FB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7D4C533B" w14:textId="77777777" w:rsidTr="00A85E5B">
        <w:tc>
          <w:tcPr>
            <w:tcW w:w="9486" w:type="dxa"/>
            <w:gridSpan w:val="6"/>
          </w:tcPr>
          <w:p w14:paraId="0831E5D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Самостоятельная деятельность детей</w:t>
            </w:r>
          </w:p>
        </w:tc>
      </w:tr>
      <w:tr w:rsidR="005527D9" w:rsidRPr="005527D9" w14:paraId="7D77B6F6" w14:textId="77777777" w:rsidTr="00A85E5B">
        <w:tc>
          <w:tcPr>
            <w:tcW w:w="2127" w:type="dxa"/>
          </w:tcPr>
          <w:p w14:paraId="7421F99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Самостоятельная игра</w:t>
            </w:r>
          </w:p>
        </w:tc>
        <w:tc>
          <w:tcPr>
            <w:tcW w:w="1314" w:type="dxa"/>
          </w:tcPr>
          <w:p w14:paraId="5671ED8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BB31B4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1296F1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D96D31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5E2CF31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1E27D871" w14:textId="77777777" w:rsidTr="00A85E5B">
        <w:tc>
          <w:tcPr>
            <w:tcW w:w="2127" w:type="dxa"/>
          </w:tcPr>
          <w:p w14:paraId="74B2FF3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11F6BB6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17F213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52A6F4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07FB11D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5E931C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011588A0" w14:textId="77777777" w:rsidTr="00A85E5B">
        <w:tc>
          <w:tcPr>
            <w:tcW w:w="2127" w:type="dxa"/>
          </w:tcPr>
          <w:p w14:paraId="79A73A8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Самостоятельная деятельность детей в центрах </w:t>
            </w:r>
            <w:r w:rsidRPr="005527D9">
              <w:rPr>
                <w:rFonts w:ascii="Times New Roman" w:eastAsia="Times New Roman" w:hAnsi="Times New Roman" w:cs="Times New Roman"/>
                <w:sz w:val="24"/>
                <w:szCs w:val="22"/>
                <w:lang w:eastAsia="en-US"/>
              </w:rPr>
              <w:lastRenderedPageBreak/>
              <w:t>(уголках) развития</w:t>
            </w:r>
          </w:p>
        </w:tc>
        <w:tc>
          <w:tcPr>
            <w:tcW w:w="1314" w:type="dxa"/>
          </w:tcPr>
          <w:p w14:paraId="1F7CE77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ежедневно</w:t>
            </w:r>
          </w:p>
        </w:tc>
        <w:tc>
          <w:tcPr>
            <w:tcW w:w="1314" w:type="dxa"/>
          </w:tcPr>
          <w:p w14:paraId="15C9AB4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74BBDEB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65AEC5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92A915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21C7B75C" w14:textId="77777777" w:rsidTr="00A85E5B">
        <w:tc>
          <w:tcPr>
            <w:tcW w:w="9486" w:type="dxa"/>
            <w:gridSpan w:val="6"/>
          </w:tcPr>
          <w:p w14:paraId="32271E7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 xml:space="preserve">Оздоровительная работа </w:t>
            </w:r>
          </w:p>
        </w:tc>
      </w:tr>
      <w:tr w:rsidR="005527D9" w:rsidRPr="005527D9" w14:paraId="64CC9661" w14:textId="77777777" w:rsidTr="00A85E5B">
        <w:tc>
          <w:tcPr>
            <w:tcW w:w="2127" w:type="dxa"/>
          </w:tcPr>
          <w:p w14:paraId="05D20F64"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Утренняя гимнастика</w:t>
            </w:r>
          </w:p>
        </w:tc>
        <w:tc>
          <w:tcPr>
            <w:tcW w:w="1314" w:type="dxa"/>
          </w:tcPr>
          <w:p w14:paraId="66A52BA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989AB2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178FAB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7936699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377D810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0F6099E8" w14:textId="77777777" w:rsidTr="00A85E5B">
        <w:tc>
          <w:tcPr>
            <w:tcW w:w="2127" w:type="dxa"/>
          </w:tcPr>
          <w:p w14:paraId="17B1EC18"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Комплексы закаливающих процедур</w:t>
            </w:r>
          </w:p>
        </w:tc>
        <w:tc>
          <w:tcPr>
            <w:tcW w:w="1314" w:type="dxa"/>
          </w:tcPr>
          <w:p w14:paraId="1FBB1AE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804D78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CCC4EC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4F7C744"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0A46FC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6EE70614" w14:textId="77777777" w:rsidTr="00A85E5B">
        <w:tc>
          <w:tcPr>
            <w:tcW w:w="2127" w:type="dxa"/>
          </w:tcPr>
          <w:p w14:paraId="07FD1BBF"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Гигиенические процедуры</w:t>
            </w:r>
          </w:p>
        </w:tc>
        <w:tc>
          <w:tcPr>
            <w:tcW w:w="1314" w:type="dxa"/>
          </w:tcPr>
          <w:p w14:paraId="141E264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3AF855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F9AB3F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CF608E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5BF81E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bl>
    <w:p w14:paraId="2FE12FF1"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6CF901FF"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7CE7E7C"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37D735C9" w14:textId="77777777" w:rsidR="005527D9" w:rsidRPr="005527D9" w:rsidRDefault="005527D9" w:rsidP="005527D9">
      <w:pPr>
        <w:rPr>
          <w:rFonts w:ascii="Times New Roman CYR" w:eastAsia="Times New Roman" w:hAnsi="Times New Roman CYR" w:cs="Times New Roman CYR"/>
          <w:sz w:val="28"/>
          <w:szCs w:val="28"/>
        </w:rPr>
      </w:pPr>
      <w:bookmarkStart w:id="1" w:name="sub_1374"/>
      <w:r w:rsidRPr="005527D9">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5527D9" w:rsidRPr="005527D9" w14:paraId="1DBA8437" w14:textId="77777777" w:rsidTr="00A85E5B">
        <w:trPr>
          <w:gridAfter w:val="1"/>
          <w:wAfter w:w="102" w:type="dxa"/>
          <w:trHeight w:val="540"/>
          <w:tblHeader/>
        </w:trPr>
        <w:tc>
          <w:tcPr>
            <w:tcW w:w="804" w:type="dxa"/>
            <w:vMerge w:val="restart"/>
          </w:tcPr>
          <w:p w14:paraId="56373895" w14:textId="77777777" w:rsidR="005527D9" w:rsidRPr="005527D9" w:rsidRDefault="005527D9" w:rsidP="005527D9">
            <w:pPr>
              <w:tabs>
                <w:tab w:val="left" w:pos="164"/>
              </w:tabs>
              <w:adjustRightInd/>
              <w:ind w:right="-2" w:firstLine="0"/>
              <w:jc w:val="left"/>
              <w:rPr>
                <w:rFonts w:ascii="Times New Roman" w:eastAsia="Times New Roman" w:hAnsi="Times New Roman" w:cs="Times New Roman"/>
                <w:b/>
                <w:bCs/>
                <w:sz w:val="22"/>
                <w:szCs w:val="22"/>
                <w:lang w:eastAsia="en-US"/>
              </w:rPr>
            </w:pPr>
            <w:r w:rsidRPr="005527D9">
              <w:rPr>
                <w:rFonts w:ascii="Times New Roman" w:eastAsia="Times New Roman" w:hAnsi="Times New Roman" w:cs="Times New Roman"/>
                <w:b/>
                <w:bCs/>
                <w:sz w:val="22"/>
                <w:szCs w:val="22"/>
                <w:lang w:eastAsia="en-US"/>
              </w:rPr>
              <w:t>№ п/п</w:t>
            </w:r>
          </w:p>
        </w:tc>
        <w:tc>
          <w:tcPr>
            <w:tcW w:w="1078" w:type="dxa"/>
            <w:vMerge w:val="restart"/>
            <w:vAlign w:val="center"/>
          </w:tcPr>
          <w:p w14:paraId="1F82A0C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715F5E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Воспитательное</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72B7E97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5527D9">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1483C21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67B70BE1" w14:textId="77777777" w:rsidTr="00A85E5B">
        <w:trPr>
          <w:gridAfter w:val="1"/>
          <w:wAfter w:w="102" w:type="dxa"/>
          <w:trHeight w:val="540"/>
          <w:tblHeader/>
        </w:trPr>
        <w:tc>
          <w:tcPr>
            <w:tcW w:w="804" w:type="dxa"/>
            <w:vMerge/>
          </w:tcPr>
          <w:p w14:paraId="176EF5DE" w14:textId="77777777" w:rsidR="005527D9" w:rsidRPr="005527D9" w:rsidRDefault="005527D9" w:rsidP="005527D9">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16DB0ED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6CD5AC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5C52BB4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Группа</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раннего</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6CE7F41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Младшая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198C6A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Средняя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3AE64C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Старшая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3013191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Подготовительная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r>
      <w:tr w:rsidR="005527D9" w:rsidRPr="005527D9" w14:paraId="752D2F3A" w14:textId="77777777" w:rsidTr="00A85E5B">
        <w:trPr>
          <w:gridAfter w:val="1"/>
          <w:wAfter w:w="102" w:type="dxa"/>
          <w:trHeight w:val="540"/>
        </w:trPr>
        <w:tc>
          <w:tcPr>
            <w:tcW w:w="804" w:type="dxa"/>
            <w:vAlign w:val="center"/>
          </w:tcPr>
          <w:p w14:paraId="744FA63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EA90A1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25F3DF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знаний</w:t>
            </w:r>
            <w:proofErr w:type="spellEnd"/>
          </w:p>
        </w:tc>
        <w:tc>
          <w:tcPr>
            <w:tcW w:w="1614" w:type="dxa"/>
            <w:vAlign w:val="center"/>
          </w:tcPr>
          <w:p w14:paraId="17D418F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ECE6F0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087563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33022AB5"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эрудитов</w:t>
            </w:r>
            <w:proofErr w:type="spellEnd"/>
            <w:r w:rsidRPr="005527D9">
              <w:rPr>
                <w:rFonts w:ascii="Times New Roman" w:eastAsia="Times New Roman" w:hAnsi="Times New Roman" w:cs="Times New Roman"/>
                <w:sz w:val="22"/>
                <w:szCs w:val="22"/>
                <w:lang w:eastAsia="en-US"/>
              </w:rPr>
              <w:t>»</w:t>
            </w:r>
          </w:p>
        </w:tc>
      </w:tr>
      <w:tr w:rsidR="005527D9" w:rsidRPr="005527D9" w14:paraId="30D23989" w14:textId="77777777" w:rsidTr="00A85E5B">
        <w:trPr>
          <w:gridAfter w:val="1"/>
          <w:wAfter w:w="102" w:type="dxa"/>
          <w:trHeight w:val="1005"/>
        </w:trPr>
        <w:tc>
          <w:tcPr>
            <w:tcW w:w="804" w:type="dxa"/>
            <w:vAlign w:val="center"/>
          </w:tcPr>
          <w:p w14:paraId="6179BD3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65D4F5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14B953F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24D7B7C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2B2F15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E257F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7755C77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376B9B9" w14:textId="77777777" w:rsidTr="00A85E5B">
        <w:trPr>
          <w:gridAfter w:val="1"/>
          <w:wAfter w:w="102" w:type="dxa"/>
          <w:trHeight w:val="765"/>
        </w:trPr>
        <w:tc>
          <w:tcPr>
            <w:tcW w:w="804" w:type="dxa"/>
            <w:vAlign w:val="center"/>
          </w:tcPr>
          <w:p w14:paraId="0BF608D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BD482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7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10855D7B" w14:textId="77777777" w:rsidR="005527D9" w:rsidRPr="005527D9" w:rsidRDefault="005527D9" w:rsidP="005527D9">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675FE7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53D9C0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797C68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4A8314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Презентация</w:t>
            </w:r>
            <w:proofErr w:type="spellEnd"/>
          </w:p>
        </w:tc>
      </w:tr>
      <w:tr w:rsidR="005527D9" w:rsidRPr="005527D9" w14:paraId="64BFE6BC" w14:textId="77777777" w:rsidTr="00A85E5B">
        <w:trPr>
          <w:gridAfter w:val="1"/>
          <w:wAfter w:w="102" w:type="dxa"/>
          <w:trHeight w:val="750"/>
        </w:trPr>
        <w:tc>
          <w:tcPr>
            <w:tcW w:w="804" w:type="dxa"/>
            <w:vAlign w:val="center"/>
          </w:tcPr>
          <w:p w14:paraId="1CBFB4A4"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181C78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17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6AD0589D" w14:textId="77777777" w:rsidR="005527D9" w:rsidRPr="005527D9" w:rsidRDefault="005527D9" w:rsidP="005527D9">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Чеченской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женщины</w:t>
            </w:r>
            <w:proofErr w:type="spellEnd"/>
          </w:p>
        </w:tc>
        <w:tc>
          <w:tcPr>
            <w:tcW w:w="1614" w:type="dxa"/>
            <w:vAlign w:val="center"/>
          </w:tcPr>
          <w:p w14:paraId="55E45F5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5299B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840D34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9F7067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w:t>
            </w:r>
            <w:proofErr w:type="spellEnd"/>
          </w:p>
        </w:tc>
      </w:tr>
      <w:tr w:rsidR="005527D9" w:rsidRPr="005527D9" w14:paraId="03EEA00A" w14:textId="77777777" w:rsidTr="00A85E5B">
        <w:trPr>
          <w:gridAfter w:val="1"/>
          <w:wAfter w:w="102" w:type="dxa"/>
          <w:trHeight w:val="825"/>
        </w:trPr>
        <w:tc>
          <w:tcPr>
            <w:tcW w:w="804" w:type="dxa"/>
            <w:vAlign w:val="center"/>
          </w:tcPr>
          <w:p w14:paraId="31039C8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298C5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9ED071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45368F1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91B6D7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C437CD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418512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детских</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рисунков</w:t>
            </w:r>
            <w:proofErr w:type="spellEnd"/>
          </w:p>
        </w:tc>
      </w:tr>
      <w:tr w:rsidR="005527D9" w:rsidRPr="005527D9" w14:paraId="691C5B85" w14:textId="77777777" w:rsidTr="00A85E5B">
        <w:trPr>
          <w:gridAfter w:val="1"/>
          <w:wAfter w:w="102" w:type="dxa"/>
          <w:trHeight w:val="750"/>
        </w:trPr>
        <w:tc>
          <w:tcPr>
            <w:tcW w:w="804" w:type="dxa"/>
            <w:vAlign w:val="center"/>
          </w:tcPr>
          <w:p w14:paraId="747E42B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AD1A7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4806E3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4B60FE9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631498A3" w14:textId="77777777" w:rsidR="005527D9" w:rsidRPr="005527D9" w:rsidRDefault="005527D9" w:rsidP="005527D9">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2830899F"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5527D9" w:rsidRPr="005527D9" w14:paraId="6F6AC4F6" w14:textId="77777777" w:rsidTr="00A85E5B">
        <w:trPr>
          <w:gridAfter w:val="1"/>
          <w:wAfter w:w="102" w:type="dxa"/>
          <w:trHeight w:val="1381"/>
        </w:trPr>
        <w:tc>
          <w:tcPr>
            <w:tcW w:w="804" w:type="dxa"/>
            <w:vAlign w:val="center"/>
          </w:tcPr>
          <w:p w14:paraId="7FEFF77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3F4D3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52614A3B"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5527D9">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96996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помощники</w:t>
            </w:r>
            <w:proofErr w:type="spellEnd"/>
            <w:r w:rsidRPr="005527D9">
              <w:rPr>
                <w:rFonts w:ascii="Times New Roman" w:eastAsia="Times New Roman" w:hAnsi="Times New Roman" w:cs="Times New Roman"/>
                <w:sz w:val="22"/>
                <w:szCs w:val="22"/>
                <w:lang w:eastAsia="en-US"/>
              </w:rPr>
              <w:t xml:space="preserve"> – </w:t>
            </w:r>
            <w:proofErr w:type="spellStart"/>
            <w:r w:rsidRPr="005527D9">
              <w:rPr>
                <w:rFonts w:ascii="Times New Roman" w:eastAsia="Times New Roman" w:hAnsi="Times New Roman" w:cs="Times New Roman"/>
                <w:sz w:val="22"/>
                <w:szCs w:val="22"/>
                <w:lang w:eastAsia="en-US"/>
              </w:rPr>
              <w:t>воспитатели</w:t>
            </w:r>
            <w:proofErr w:type="spellEnd"/>
            <w:r w:rsidRPr="005527D9">
              <w:rPr>
                <w:rFonts w:ascii="Times New Roman" w:eastAsia="Times New Roman" w:hAnsi="Times New Roman" w:cs="Times New Roman"/>
                <w:sz w:val="22"/>
                <w:szCs w:val="22"/>
                <w:lang w:eastAsia="en-US"/>
              </w:rPr>
              <w:t>»</w:t>
            </w:r>
          </w:p>
        </w:tc>
        <w:tc>
          <w:tcPr>
            <w:tcW w:w="1552" w:type="dxa"/>
            <w:gridSpan w:val="4"/>
            <w:vAlign w:val="center"/>
          </w:tcPr>
          <w:p w14:paraId="62C5104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D0E79F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40055299" w14:textId="77777777" w:rsidTr="00A85E5B">
        <w:trPr>
          <w:gridAfter w:val="1"/>
          <w:wAfter w:w="102" w:type="dxa"/>
          <w:trHeight w:val="810"/>
        </w:trPr>
        <w:tc>
          <w:tcPr>
            <w:tcW w:w="804" w:type="dxa"/>
            <w:vAlign w:val="center"/>
          </w:tcPr>
          <w:p w14:paraId="6E12FA5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91AC7E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4372C85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257CCE5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5527D9" w:rsidRPr="005527D9" w14:paraId="79D85FE1" w14:textId="77777777" w:rsidTr="00A85E5B">
        <w:trPr>
          <w:gridAfter w:val="1"/>
          <w:wAfter w:w="102" w:type="dxa"/>
          <w:trHeight w:val="555"/>
        </w:trPr>
        <w:tc>
          <w:tcPr>
            <w:tcW w:w="804" w:type="dxa"/>
            <w:vAlign w:val="center"/>
          </w:tcPr>
          <w:p w14:paraId="273E93B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6B6C9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4D6C494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учителя</w:t>
            </w:r>
            <w:proofErr w:type="spellEnd"/>
          </w:p>
        </w:tc>
        <w:tc>
          <w:tcPr>
            <w:tcW w:w="1614" w:type="dxa"/>
            <w:vAlign w:val="center"/>
          </w:tcPr>
          <w:p w14:paraId="4E4428F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7E5904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CDE001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5BB64094"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Сюжетно-дидактическая игра «В школе»</w:t>
            </w:r>
          </w:p>
        </w:tc>
      </w:tr>
      <w:tr w:rsidR="005527D9" w:rsidRPr="005527D9" w14:paraId="49802E9E" w14:textId="77777777" w:rsidTr="00A85E5B">
        <w:trPr>
          <w:gridAfter w:val="1"/>
          <w:wAfter w:w="102" w:type="dxa"/>
          <w:trHeight w:val="285"/>
        </w:trPr>
        <w:tc>
          <w:tcPr>
            <w:tcW w:w="804" w:type="dxa"/>
            <w:vAlign w:val="center"/>
          </w:tcPr>
          <w:p w14:paraId="7CE32D1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245394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24B3FB24"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города</w:t>
            </w:r>
            <w:proofErr w:type="spellEnd"/>
          </w:p>
        </w:tc>
        <w:tc>
          <w:tcPr>
            <w:tcW w:w="1614" w:type="dxa"/>
            <w:vAlign w:val="center"/>
          </w:tcPr>
          <w:p w14:paraId="27B6687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BD1CB7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A78275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E8B1A6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62139B8" w14:textId="77777777" w:rsidTr="00A85E5B">
        <w:trPr>
          <w:gridAfter w:val="1"/>
          <w:wAfter w:w="102" w:type="dxa"/>
          <w:trHeight w:val="510"/>
        </w:trPr>
        <w:tc>
          <w:tcPr>
            <w:tcW w:w="804" w:type="dxa"/>
            <w:vAlign w:val="center"/>
          </w:tcPr>
          <w:p w14:paraId="55893764"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1EE8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5 </w:t>
            </w:r>
            <w:proofErr w:type="spellStart"/>
            <w:r w:rsidRPr="005527D9">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18DA674D"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отца</w:t>
            </w:r>
            <w:proofErr w:type="spellEnd"/>
            <w:r w:rsidRPr="005527D9">
              <w:rPr>
                <w:rFonts w:ascii="Times New Roman" w:eastAsia="Times New Roman" w:hAnsi="Times New Roman" w:cs="Times New Roman"/>
                <w:bCs/>
                <w:kern w:val="24"/>
                <w:sz w:val="22"/>
                <w:szCs w:val="22"/>
                <w:lang w:eastAsia="en-US"/>
              </w:rPr>
              <w:t xml:space="preserve"> в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0DB9A5F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Продуктивная деятельность «открытка для папы»</w:t>
            </w:r>
          </w:p>
        </w:tc>
      </w:tr>
      <w:tr w:rsidR="005527D9" w:rsidRPr="005527D9" w14:paraId="25E9E61F" w14:textId="77777777" w:rsidTr="00A85E5B">
        <w:trPr>
          <w:gridAfter w:val="1"/>
          <w:wAfter w:w="102" w:type="dxa"/>
          <w:trHeight w:val="1005"/>
        </w:trPr>
        <w:tc>
          <w:tcPr>
            <w:tcW w:w="804" w:type="dxa"/>
            <w:vAlign w:val="center"/>
          </w:tcPr>
          <w:p w14:paraId="63B00FC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45A072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28 </w:t>
            </w:r>
            <w:proofErr w:type="spellStart"/>
            <w:r w:rsidRPr="005527D9">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CD156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5527D9">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45ECBBB5"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5527D9" w:rsidRPr="005527D9" w14:paraId="17D949D0" w14:textId="77777777" w:rsidTr="00A85E5B">
        <w:trPr>
          <w:gridAfter w:val="1"/>
          <w:wAfter w:w="102" w:type="dxa"/>
          <w:trHeight w:val="285"/>
        </w:trPr>
        <w:tc>
          <w:tcPr>
            <w:tcW w:w="804" w:type="dxa"/>
            <w:vAlign w:val="center"/>
          </w:tcPr>
          <w:p w14:paraId="192E052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588BDD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1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39E72F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7524979D"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5189C0C1" w14:textId="77777777" w:rsidTr="00A85E5B">
        <w:trPr>
          <w:gridAfter w:val="1"/>
          <w:wAfter w:w="102" w:type="dxa"/>
          <w:trHeight w:val="270"/>
        </w:trPr>
        <w:tc>
          <w:tcPr>
            <w:tcW w:w="804" w:type="dxa"/>
            <w:vMerge w:val="restart"/>
            <w:vAlign w:val="center"/>
          </w:tcPr>
          <w:p w14:paraId="05F17A1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BE4BF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3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318B1695"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Самуила</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3FEE1B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Чтение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рассматривание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2C9E575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Выставка</w:t>
            </w:r>
            <w:proofErr w:type="spellEnd"/>
            <w:r w:rsidRPr="005527D9">
              <w:rPr>
                <w:rFonts w:ascii="Times New Roman" w:eastAsia="Times New Roman" w:hAnsi="Times New Roman" w:cs="Times New Roman"/>
                <w:sz w:val="22"/>
                <w:szCs w:val="22"/>
                <w:lang w:eastAsia="en-US"/>
              </w:rPr>
              <w:t xml:space="preserve"> в </w:t>
            </w:r>
            <w:proofErr w:type="spellStart"/>
            <w:r w:rsidRPr="005527D9">
              <w:rPr>
                <w:rFonts w:ascii="Times New Roman" w:eastAsia="Times New Roman" w:hAnsi="Times New Roman" w:cs="Times New Roman"/>
                <w:sz w:val="22"/>
                <w:szCs w:val="22"/>
                <w:lang w:eastAsia="en-US"/>
              </w:rPr>
              <w:t>книжном</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уголке</w:t>
            </w:r>
            <w:proofErr w:type="spellEnd"/>
          </w:p>
        </w:tc>
      </w:tr>
      <w:tr w:rsidR="005527D9" w:rsidRPr="005527D9" w14:paraId="60F34A12" w14:textId="77777777" w:rsidTr="00A85E5B">
        <w:trPr>
          <w:gridAfter w:val="1"/>
          <w:wAfter w:w="102" w:type="dxa"/>
          <w:trHeight w:val="270"/>
        </w:trPr>
        <w:tc>
          <w:tcPr>
            <w:tcW w:w="804" w:type="dxa"/>
            <w:vMerge/>
          </w:tcPr>
          <w:p w14:paraId="2CB49AA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79D0F9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4F6D074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4BCF15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F8308B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Литературный досуг «Любимые стихи Маршака»</w:t>
            </w:r>
          </w:p>
        </w:tc>
      </w:tr>
      <w:tr w:rsidR="005527D9" w:rsidRPr="005527D9" w14:paraId="415EC3EC" w14:textId="77777777" w:rsidTr="00A85E5B">
        <w:trPr>
          <w:gridAfter w:val="1"/>
          <w:wAfter w:w="102" w:type="dxa"/>
          <w:trHeight w:val="270"/>
        </w:trPr>
        <w:tc>
          <w:tcPr>
            <w:tcW w:w="804" w:type="dxa"/>
            <w:vMerge/>
          </w:tcPr>
          <w:p w14:paraId="706D87D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501A4F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B21770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6DDF70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DF502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11DD7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96A62D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5527D9" w:rsidRPr="005527D9" w14:paraId="02FCF506" w14:textId="77777777" w:rsidTr="00A85E5B">
        <w:trPr>
          <w:gridAfter w:val="1"/>
          <w:wAfter w:w="102" w:type="dxa"/>
          <w:trHeight w:val="285"/>
        </w:trPr>
        <w:tc>
          <w:tcPr>
            <w:tcW w:w="804" w:type="dxa"/>
          </w:tcPr>
          <w:p w14:paraId="6B8F0B3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9AD94E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4 </w:t>
            </w:r>
            <w:proofErr w:type="spellStart"/>
            <w:r w:rsidRPr="005527D9">
              <w:rPr>
                <w:rFonts w:ascii="Times New Roman" w:eastAsia="Times New Roman" w:hAnsi="Times New Roman" w:cs="Times New Roman"/>
                <w:bCs/>
                <w:sz w:val="22"/>
                <w:szCs w:val="22"/>
                <w:lang w:eastAsia="en-US"/>
              </w:rPr>
              <w:t>ноября</w:t>
            </w:r>
            <w:proofErr w:type="spellEnd"/>
          </w:p>
        </w:tc>
        <w:tc>
          <w:tcPr>
            <w:tcW w:w="1446" w:type="dxa"/>
            <w:vAlign w:val="center"/>
          </w:tcPr>
          <w:p w14:paraId="4335E8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народного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единства</w:t>
            </w:r>
            <w:proofErr w:type="spellEnd"/>
          </w:p>
        </w:tc>
        <w:tc>
          <w:tcPr>
            <w:tcW w:w="1614" w:type="dxa"/>
            <w:vAlign w:val="center"/>
          </w:tcPr>
          <w:p w14:paraId="061D233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6DCE7F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3BCF48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70DDD0D0" w14:textId="77777777" w:rsidTr="00A85E5B">
        <w:trPr>
          <w:gridAfter w:val="1"/>
          <w:wAfter w:w="102" w:type="dxa"/>
          <w:trHeight w:val="144"/>
        </w:trPr>
        <w:tc>
          <w:tcPr>
            <w:tcW w:w="804" w:type="dxa"/>
          </w:tcPr>
          <w:p w14:paraId="3D5099D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2A522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10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6A9D8CF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393686F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7BE3E53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Сюжетно-дидактическая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игра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чтение</w:t>
            </w:r>
            <w:proofErr w:type="spellEnd"/>
            <w:r w:rsidRPr="005527D9">
              <w:rPr>
                <w:rFonts w:ascii="Times New Roman" w:eastAsia="Times New Roman" w:hAnsi="Times New Roman" w:cs="Times New Roman"/>
                <w:sz w:val="22"/>
                <w:szCs w:val="22"/>
                <w:lang w:eastAsia="en-US"/>
              </w:rPr>
              <w:t xml:space="preserve"> </w:t>
            </w:r>
          </w:p>
        </w:tc>
      </w:tr>
      <w:tr w:rsidR="005527D9" w:rsidRPr="005527D9" w14:paraId="0A00F18E" w14:textId="77777777" w:rsidTr="00A85E5B">
        <w:trPr>
          <w:gridAfter w:val="1"/>
          <w:wAfter w:w="102" w:type="dxa"/>
          <w:trHeight w:val="144"/>
        </w:trPr>
        <w:tc>
          <w:tcPr>
            <w:tcW w:w="804" w:type="dxa"/>
            <w:vMerge w:val="restart"/>
          </w:tcPr>
          <w:p w14:paraId="08A0A76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642432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7160B6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матери</w:t>
            </w:r>
            <w:proofErr w:type="spellEnd"/>
            <w:r w:rsidRPr="005527D9">
              <w:rPr>
                <w:rFonts w:ascii="Times New Roman" w:eastAsia="Times New Roman" w:hAnsi="Times New Roman" w:cs="Times New Roman"/>
                <w:bCs/>
                <w:kern w:val="24"/>
                <w:sz w:val="22"/>
                <w:szCs w:val="22"/>
                <w:lang w:eastAsia="en-US"/>
              </w:rPr>
              <w:t xml:space="preserve"> в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73BF392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Фотовыставка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мамы</w:t>
            </w:r>
            <w:proofErr w:type="spellEnd"/>
            <w:r w:rsidRPr="005527D9">
              <w:rPr>
                <w:rFonts w:ascii="Times New Roman" w:eastAsia="Times New Roman" w:hAnsi="Times New Roman" w:cs="Times New Roman"/>
                <w:sz w:val="22"/>
                <w:szCs w:val="22"/>
                <w:lang w:eastAsia="en-US"/>
              </w:rPr>
              <w:t>»</w:t>
            </w:r>
          </w:p>
        </w:tc>
      </w:tr>
      <w:tr w:rsidR="005527D9" w:rsidRPr="005527D9" w14:paraId="5B5607DD" w14:textId="77777777" w:rsidTr="00A85E5B">
        <w:trPr>
          <w:gridAfter w:val="1"/>
          <w:wAfter w:w="102" w:type="dxa"/>
          <w:trHeight w:val="144"/>
        </w:trPr>
        <w:tc>
          <w:tcPr>
            <w:tcW w:w="804" w:type="dxa"/>
            <w:vMerge/>
          </w:tcPr>
          <w:p w14:paraId="613F7A4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B42B7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297E158E"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650DBE9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Продуктивная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Подарок</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маме</w:t>
            </w:r>
            <w:proofErr w:type="spellEnd"/>
            <w:r w:rsidRPr="005527D9">
              <w:rPr>
                <w:rFonts w:ascii="Times New Roman" w:eastAsia="Times New Roman" w:hAnsi="Times New Roman" w:cs="Times New Roman"/>
                <w:sz w:val="22"/>
                <w:szCs w:val="22"/>
                <w:lang w:eastAsia="en-US"/>
              </w:rPr>
              <w:t>»</w:t>
            </w:r>
          </w:p>
        </w:tc>
      </w:tr>
      <w:tr w:rsidR="005527D9" w:rsidRPr="005527D9" w14:paraId="0826FB08" w14:textId="77777777" w:rsidTr="00A85E5B">
        <w:trPr>
          <w:gridAfter w:val="1"/>
          <w:wAfter w:w="102" w:type="dxa"/>
          <w:trHeight w:val="144"/>
        </w:trPr>
        <w:tc>
          <w:tcPr>
            <w:tcW w:w="804" w:type="dxa"/>
            <w:vMerge w:val="restart"/>
          </w:tcPr>
          <w:p w14:paraId="0E78950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2FA356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30 </w:t>
            </w:r>
            <w:proofErr w:type="spellStart"/>
            <w:r w:rsidRPr="005527D9">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13DEFCDF"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Государстве</w:t>
            </w:r>
            <w:r w:rsidRPr="005527D9">
              <w:rPr>
                <w:rFonts w:ascii="Times New Roman" w:eastAsia="Times New Roman" w:hAnsi="Times New Roman" w:cs="Times New Roman"/>
                <w:bCs/>
                <w:sz w:val="22"/>
                <w:szCs w:val="22"/>
                <w:lang w:val="ru-RU" w:eastAsia="en-US"/>
              </w:rPr>
              <w:lastRenderedPageBreak/>
              <w:t>нного герба Российской Федерации</w:t>
            </w:r>
          </w:p>
        </w:tc>
        <w:tc>
          <w:tcPr>
            <w:tcW w:w="1614" w:type="dxa"/>
            <w:vAlign w:val="center"/>
          </w:tcPr>
          <w:p w14:paraId="6C97ABA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A24D0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A71506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5527D9" w:rsidRPr="005527D9" w14:paraId="15B6320F" w14:textId="77777777" w:rsidTr="00A85E5B">
        <w:trPr>
          <w:gridAfter w:val="1"/>
          <w:wAfter w:w="102" w:type="dxa"/>
          <w:trHeight w:val="144"/>
        </w:trPr>
        <w:tc>
          <w:tcPr>
            <w:tcW w:w="804" w:type="dxa"/>
            <w:vMerge/>
          </w:tcPr>
          <w:p w14:paraId="5A79136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1EB65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EA6EF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1545115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5527D9" w:rsidRPr="005527D9" w14:paraId="25CE344E" w14:textId="77777777" w:rsidTr="00A85E5B">
        <w:trPr>
          <w:gridAfter w:val="1"/>
          <w:wAfter w:w="102" w:type="dxa"/>
          <w:trHeight w:val="144"/>
        </w:trPr>
        <w:tc>
          <w:tcPr>
            <w:tcW w:w="804" w:type="dxa"/>
          </w:tcPr>
          <w:p w14:paraId="09AB36E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866F4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70CDC40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неизвестного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20E5AA9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5527D9" w:rsidRPr="005527D9" w14:paraId="235B45FE" w14:textId="77777777" w:rsidTr="00A85E5B">
        <w:trPr>
          <w:gridAfter w:val="1"/>
          <w:wAfter w:w="102" w:type="dxa"/>
          <w:trHeight w:val="144"/>
        </w:trPr>
        <w:tc>
          <w:tcPr>
            <w:tcW w:w="804" w:type="dxa"/>
          </w:tcPr>
          <w:p w14:paraId="72B958D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914A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1FF2647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3104209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66202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8F9D48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5527D9" w:rsidRPr="005527D9" w14:paraId="16493412" w14:textId="77777777" w:rsidTr="00A85E5B">
        <w:trPr>
          <w:gridAfter w:val="1"/>
          <w:wAfter w:w="102" w:type="dxa"/>
          <w:trHeight w:val="144"/>
        </w:trPr>
        <w:tc>
          <w:tcPr>
            <w:tcW w:w="804" w:type="dxa"/>
          </w:tcPr>
          <w:p w14:paraId="7F98D9F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5EFD25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7C664BF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7B7D51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AE236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091F60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5A980D75"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5527D9" w:rsidRPr="005527D9" w14:paraId="43947C53" w14:textId="77777777" w:rsidTr="00A85E5B">
        <w:trPr>
          <w:gridAfter w:val="1"/>
          <w:wAfter w:w="102" w:type="dxa"/>
          <w:trHeight w:val="144"/>
        </w:trPr>
        <w:tc>
          <w:tcPr>
            <w:tcW w:w="804" w:type="dxa"/>
          </w:tcPr>
          <w:p w14:paraId="115F65F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D77CE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9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4CDEE73B"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Героев</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1E59A95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0C1249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CA5E6D0"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2241018B" w14:textId="77777777" w:rsidTr="00A85E5B">
        <w:trPr>
          <w:gridAfter w:val="1"/>
          <w:wAfter w:w="102" w:type="dxa"/>
          <w:trHeight w:val="255"/>
        </w:trPr>
        <w:tc>
          <w:tcPr>
            <w:tcW w:w="804" w:type="dxa"/>
            <w:vMerge w:val="restart"/>
          </w:tcPr>
          <w:p w14:paraId="32724FE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670ED6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12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1551162A"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Конституции</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Российской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62CBF92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462190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0A4EDB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1D33B7A7" w14:textId="77777777" w:rsidTr="00A85E5B">
        <w:trPr>
          <w:gridAfter w:val="1"/>
          <w:wAfter w:w="102" w:type="dxa"/>
          <w:trHeight w:val="255"/>
        </w:trPr>
        <w:tc>
          <w:tcPr>
            <w:tcW w:w="804" w:type="dxa"/>
            <w:vMerge/>
          </w:tcPr>
          <w:p w14:paraId="32E4E67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26A738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8DF6F32"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4EB9808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3D84405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5A605A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5527D9" w:rsidRPr="005527D9" w14:paraId="35B030AF" w14:textId="77777777" w:rsidTr="00A85E5B">
        <w:trPr>
          <w:gridAfter w:val="1"/>
          <w:wAfter w:w="102" w:type="dxa"/>
          <w:trHeight w:val="144"/>
        </w:trPr>
        <w:tc>
          <w:tcPr>
            <w:tcW w:w="804" w:type="dxa"/>
          </w:tcPr>
          <w:p w14:paraId="64194F4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A03D0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Последняя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неделя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декабря</w:t>
            </w:r>
            <w:proofErr w:type="spellEnd"/>
          </w:p>
        </w:tc>
        <w:tc>
          <w:tcPr>
            <w:tcW w:w="1446" w:type="dxa"/>
            <w:vAlign w:val="center"/>
          </w:tcPr>
          <w:p w14:paraId="3F74F3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Любимый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праздник</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Новый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04B8841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Новогодние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49F801A9" w14:textId="77777777" w:rsidTr="00A85E5B">
        <w:trPr>
          <w:gridAfter w:val="1"/>
          <w:wAfter w:w="102" w:type="dxa"/>
          <w:trHeight w:val="144"/>
        </w:trPr>
        <w:tc>
          <w:tcPr>
            <w:tcW w:w="804" w:type="dxa"/>
          </w:tcPr>
          <w:p w14:paraId="43488A9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0FA3EC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Январь</w:t>
            </w:r>
            <w:proofErr w:type="spellEnd"/>
          </w:p>
        </w:tc>
        <w:tc>
          <w:tcPr>
            <w:tcW w:w="1446" w:type="dxa"/>
            <w:vAlign w:val="center"/>
          </w:tcPr>
          <w:p w14:paraId="2B46B29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523EB02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5527D9">
              <w:rPr>
                <w:rFonts w:ascii="Times New Roman" w:eastAsia="Times New Roman" w:hAnsi="Times New Roman" w:cs="Times New Roman"/>
                <w:sz w:val="22"/>
                <w:szCs w:val="22"/>
                <w:lang w:eastAsia="en-US"/>
              </w:rPr>
              <w:t>Строительство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снежного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городка</w:t>
            </w:r>
            <w:proofErr w:type="spellEnd"/>
          </w:p>
        </w:tc>
      </w:tr>
      <w:tr w:rsidR="005527D9" w:rsidRPr="005527D9" w14:paraId="243B6055" w14:textId="77777777" w:rsidTr="00A85E5B">
        <w:trPr>
          <w:gridAfter w:val="1"/>
          <w:wAfter w:w="102" w:type="dxa"/>
          <w:trHeight w:val="144"/>
        </w:trPr>
        <w:tc>
          <w:tcPr>
            <w:tcW w:w="804" w:type="dxa"/>
          </w:tcPr>
          <w:p w14:paraId="4A648D2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880C6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27 </w:t>
            </w:r>
            <w:proofErr w:type="spellStart"/>
            <w:r w:rsidRPr="005527D9">
              <w:rPr>
                <w:rFonts w:ascii="Times New Roman" w:eastAsia="Times New Roman" w:hAnsi="Times New Roman" w:cs="Times New Roman"/>
                <w:bCs/>
                <w:sz w:val="22"/>
                <w:szCs w:val="22"/>
                <w:lang w:eastAsia="en-US"/>
              </w:rPr>
              <w:t>января</w:t>
            </w:r>
            <w:proofErr w:type="spellEnd"/>
          </w:p>
        </w:tc>
        <w:tc>
          <w:tcPr>
            <w:tcW w:w="1446" w:type="dxa"/>
            <w:vAlign w:val="center"/>
          </w:tcPr>
          <w:p w14:paraId="145183B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163706A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8081D1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A502FE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14A8E2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27F7969C" w14:textId="77777777" w:rsidTr="00A85E5B">
        <w:trPr>
          <w:gridAfter w:val="1"/>
          <w:wAfter w:w="102" w:type="dxa"/>
          <w:trHeight w:val="413"/>
        </w:trPr>
        <w:tc>
          <w:tcPr>
            <w:tcW w:w="804" w:type="dxa"/>
            <w:vMerge w:val="restart"/>
          </w:tcPr>
          <w:p w14:paraId="14EB564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359A60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8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4142BCD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Российской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3853239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688A134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141365F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473A706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Викторина</w:t>
            </w:r>
            <w:proofErr w:type="spellEnd"/>
          </w:p>
        </w:tc>
      </w:tr>
      <w:tr w:rsidR="005527D9" w:rsidRPr="005527D9" w14:paraId="4F391A4E" w14:textId="77777777" w:rsidTr="00A85E5B">
        <w:trPr>
          <w:gridAfter w:val="1"/>
          <w:wAfter w:w="102" w:type="dxa"/>
          <w:trHeight w:val="412"/>
        </w:trPr>
        <w:tc>
          <w:tcPr>
            <w:tcW w:w="804" w:type="dxa"/>
            <w:vMerge/>
          </w:tcPr>
          <w:p w14:paraId="60599B10"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89E9E1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82393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77E60E7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FC606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AF9443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7BA4014"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Экспериментариум</w:t>
            </w:r>
            <w:proofErr w:type="spellEnd"/>
            <w:r w:rsidRPr="005527D9">
              <w:rPr>
                <w:rFonts w:ascii="Times New Roman" w:eastAsia="Times New Roman" w:hAnsi="Times New Roman" w:cs="Times New Roman"/>
                <w:sz w:val="22"/>
                <w:szCs w:val="22"/>
                <w:lang w:eastAsia="en-US"/>
              </w:rPr>
              <w:t>»</w:t>
            </w:r>
          </w:p>
        </w:tc>
      </w:tr>
      <w:tr w:rsidR="005527D9" w:rsidRPr="005527D9" w14:paraId="0D1F6E5B" w14:textId="77777777" w:rsidTr="00A85E5B">
        <w:trPr>
          <w:gridAfter w:val="1"/>
          <w:wAfter w:w="102" w:type="dxa"/>
          <w:trHeight w:val="144"/>
        </w:trPr>
        <w:tc>
          <w:tcPr>
            <w:tcW w:w="804" w:type="dxa"/>
          </w:tcPr>
          <w:p w14:paraId="5CB2F06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7BDD05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10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27EDD46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родного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69F920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566358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Конкурс чтецов «Читаем стихи на родном языке»</w:t>
            </w:r>
          </w:p>
        </w:tc>
      </w:tr>
      <w:tr w:rsidR="005527D9" w:rsidRPr="005527D9" w14:paraId="7CC1C4D9" w14:textId="77777777" w:rsidTr="00A85E5B">
        <w:trPr>
          <w:gridAfter w:val="1"/>
          <w:wAfter w:w="102" w:type="dxa"/>
          <w:trHeight w:val="144"/>
        </w:trPr>
        <w:tc>
          <w:tcPr>
            <w:tcW w:w="804" w:type="dxa"/>
            <w:vMerge w:val="restart"/>
          </w:tcPr>
          <w:p w14:paraId="09D9606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353B3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6D0D66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защитника</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3620C8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2AB9A2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C4561B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Физкультурный досуг «Будущие защитники Родины»</w:t>
            </w:r>
          </w:p>
        </w:tc>
      </w:tr>
      <w:tr w:rsidR="005527D9" w:rsidRPr="005527D9" w14:paraId="185CCF03" w14:textId="77777777" w:rsidTr="00A85E5B">
        <w:trPr>
          <w:gridAfter w:val="1"/>
          <w:wAfter w:w="102" w:type="dxa"/>
          <w:trHeight w:val="144"/>
        </w:trPr>
        <w:tc>
          <w:tcPr>
            <w:tcW w:w="804" w:type="dxa"/>
            <w:vMerge/>
          </w:tcPr>
          <w:p w14:paraId="30A9BB3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A7FBC3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116378C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301CF6C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235237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B9F466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Встречи с интересными людьми (родители с </w:t>
            </w:r>
            <w:r w:rsidRPr="005527D9">
              <w:rPr>
                <w:rFonts w:ascii="Times New Roman" w:eastAsia="Times New Roman" w:hAnsi="Times New Roman" w:cs="Times New Roman"/>
                <w:sz w:val="22"/>
                <w:szCs w:val="22"/>
                <w:lang w:val="ru-RU" w:eastAsia="en-US"/>
              </w:rPr>
              <w:lastRenderedPageBreak/>
              <w:t>военными профессиями)</w:t>
            </w:r>
          </w:p>
        </w:tc>
      </w:tr>
      <w:tr w:rsidR="005527D9" w:rsidRPr="005527D9" w14:paraId="0D146E8A" w14:textId="77777777" w:rsidTr="00A85E5B">
        <w:trPr>
          <w:gridAfter w:val="1"/>
          <w:wAfter w:w="102" w:type="dxa"/>
          <w:trHeight w:val="144"/>
        </w:trPr>
        <w:tc>
          <w:tcPr>
            <w:tcW w:w="804" w:type="dxa"/>
            <w:vMerge/>
          </w:tcPr>
          <w:p w14:paraId="3B7E67A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B5B490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780DB02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02C29A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945CE6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60BC86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Сюжетно-дидактические игры «Военные профессии»</w:t>
            </w:r>
          </w:p>
        </w:tc>
      </w:tr>
      <w:tr w:rsidR="005527D9" w:rsidRPr="005527D9" w14:paraId="0567BD41" w14:textId="77777777" w:rsidTr="00A85E5B">
        <w:trPr>
          <w:gridAfter w:val="1"/>
          <w:wAfter w:w="102" w:type="dxa"/>
          <w:trHeight w:val="144"/>
        </w:trPr>
        <w:tc>
          <w:tcPr>
            <w:tcW w:w="804" w:type="dxa"/>
          </w:tcPr>
          <w:p w14:paraId="63E16A6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BC4CE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3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7DE54E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дикой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176C748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6BFC2A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59C39F1"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62CDA12B" w14:textId="77777777" w:rsidTr="00A85E5B">
        <w:trPr>
          <w:gridAfter w:val="1"/>
          <w:wAfter w:w="102" w:type="dxa"/>
          <w:trHeight w:val="144"/>
        </w:trPr>
        <w:tc>
          <w:tcPr>
            <w:tcW w:w="804" w:type="dxa"/>
          </w:tcPr>
          <w:p w14:paraId="77D40CE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CFFCCC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8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C60375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женский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3237521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
          <w:p w14:paraId="0F559F5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4ABC9BE5" w14:textId="77777777" w:rsidTr="00A85E5B">
        <w:trPr>
          <w:gridAfter w:val="1"/>
          <w:wAfter w:w="102" w:type="dxa"/>
          <w:trHeight w:val="848"/>
        </w:trPr>
        <w:tc>
          <w:tcPr>
            <w:tcW w:w="804" w:type="dxa"/>
          </w:tcPr>
          <w:p w14:paraId="05ACD80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E90DA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18 </w:t>
            </w:r>
            <w:proofErr w:type="spellStart"/>
            <w:r w:rsidRPr="005527D9">
              <w:rPr>
                <w:rFonts w:ascii="Times New Roman" w:eastAsia="Times New Roman" w:hAnsi="Times New Roman" w:cs="Times New Roman"/>
                <w:bCs/>
                <w:sz w:val="22"/>
                <w:szCs w:val="22"/>
                <w:lang w:eastAsia="en-US"/>
              </w:rPr>
              <w:t>марта</w:t>
            </w:r>
            <w:proofErr w:type="spellEnd"/>
          </w:p>
        </w:tc>
        <w:tc>
          <w:tcPr>
            <w:tcW w:w="1446" w:type="dxa"/>
            <w:vAlign w:val="center"/>
          </w:tcPr>
          <w:p w14:paraId="51BD18C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5E6C801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037A6D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0AD28EC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5A255212" w14:textId="77777777" w:rsidTr="00A85E5B">
        <w:trPr>
          <w:gridAfter w:val="1"/>
          <w:wAfter w:w="102" w:type="dxa"/>
          <w:trHeight w:val="144"/>
        </w:trPr>
        <w:tc>
          <w:tcPr>
            <w:tcW w:w="804" w:type="dxa"/>
          </w:tcPr>
          <w:p w14:paraId="40B5891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F591C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8AA69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Конституции</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Чеченской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6C91D68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31DF406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CB6569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149F79A" w14:textId="77777777" w:rsidTr="00A85E5B">
        <w:trPr>
          <w:gridAfter w:val="1"/>
          <w:wAfter w:w="102" w:type="dxa"/>
          <w:trHeight w:val="735"/>
        </w:trPr>
        <w:tc>
          <w:tcPr>
            <w:tcW w:w="804" w:type="dxa"/>
            <w:vMerge w:val="restart"/>
          </w:tcPr>
          <w:p w14:paraId="64CA6D9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4DBB0D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27 </w:t>
            </w:r>
            <w:proofErr w:type="spellStart"/>
            <w:r w:rsidRPr="005527D9">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3B1B362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Международный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1DF8D25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6DAAA7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46E02DC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Создание коллекции «Театр в чемодане» </w:t>
            </w:r>
          </w:p>
        </w:tc>
      </w:tr>
      <w:tr w:rsidR="005527D9" w:rsidRPr="005527D9" w14:paraId="16C347D7" w14:textId="77777777" w:rsidTr="00A85E5B">
        <w:trPr>
          <w:gridAfter w:val="1"/>
          <w:wAfter w:w="102" w:type="dxa"/>
          <w:trHeight w:val="735"/>
        </w:trPr>
        <w:tc>
          <w:tcPr>
            <w:tcW w:w="804" w:type="dxa"/>
            <w:vMerge/>
          </w:tcPr>
          <w:p w14:paraId="2DAC988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16434C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0C48B56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5C64938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197C6AB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55171C6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72A8F25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Посещение театра (при участии родителей)</w:t>
            </w:r>
          </w:p>
          <w:p w14:paraId="56667894"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342CB8C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32B9A38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2496F0A0" w14:textId="77777777" w:rsidTr="00A85E5B">
        <w:trPr>
          <w:gridAfter w:val="1"/>
          <w:wAfter w:w="102" w:type="dxa"/>
          <w:trHeight w:val="459"/>
        </w:trPr>
        <w:tc>
          <w:tcPr>
            <w:tcW w:w="804" w:type="dxa"/>
            <w:vMerge/>
          </w:tcPr>
          <w:p w14:paraId="5CA7B5C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8F4A53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4C735C1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009FC2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BED10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09688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4A11B699"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33FA2843" w14:textId="77777777" w:rsidTr="00A85E5B">
        <w:trPr>
          <w:gridAfter w:val="1"/>
          <w:wAfter w:w="102" w:type="dxa"/>
          <w:trHeight w:val="144"/>
        </w:trPr>
        <w:tc>
          <w:tcPr>
            <w:tcW w:w="804" w:type="dxa"/>
            <w:vMerge w:val="restart"/>
          </w:tcPr>
          <w:p w14:paraId="4D99EE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563B14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 </w:t>
            </w:r>
            <w:proofErr w:type="spellStart"/>
            <w:r w:rsidRPr="005527D9">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7C9421F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Международный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детской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59E7FDA2"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Проект</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любимые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книги</w:t>
            </w:r>
            <w:proofErr w:type="spellEnd"/>
            <w:r w:rsidRPr="005527D9">
              <w:rPr>
                <w:rFonts w:ascii="Times New Roman" w:eastAsia="Times New Roman" w:hAnsi="Times New Roman" w:cs="Times New Roman"/>
                <w:sz w:val="22"/>
                <w:szCs w:val="22"/>
                <w:lang w:eastAsia="en-US"/>
              </w:rPr>
              <w:t>»</w:t>
            </w:r>
          </w:p>
        </w:tc>
      </w:tr>
      <w:tr w:rsidR="005527D9" w:rsidRPr="005527D9" w14:paraId="475221F1" w14:textId="77777777" w:rsidTr="00A85E5B">
        <w:trPr>
          <w:trHeight w:val="144"/>
        </w:trPr>
        <w:tc>
          <w:tcPr>
            <w:tcW w:w="804" w:type="dxa"/>
            <w:vMerge/>
          </w:tcPr>
          <w:p w14:paraId="1EE7683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E95993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C2486C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6053ADC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53D8B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2525098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18EC30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380F724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439F0A1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5A0599DC" w14:textId="77777777" w:rsidTr="00A85E5B">
        <w:trPr>
          <w:gridAfter w:val="1"/>
          <w:wAfter w:w="102" w:type="dxa"/>
          <w:trHeight w:val="144"/>
        </w:trPr>
        <w:tc>
          <w:tcPr>
            <w:tcW w:w="804" w:type="dxa"/>
            <w:vMerge/>
          </w:tcPr>
          <w:p w14:paraId="34ECE66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4EEA2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117AE9D7"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33698BC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73247E1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0F6CA112" w14:textId="77777777" w:rsidTr="00A85E5B">
        <w:trPr>
          <w:gridAfter w:val="1"/>
          <w:wAfter w:w="102" w:type="dxa"/>
          <w:trHeight w:val="495"/>
        </w:trPr>
        <w:tc>
          <w:tcPr>
            <w:tcW w:w="804" w:type="dxa"/>
            <w:vMerge w:val="restart"/>
          </w:tcPr>
          <w:p w14:paraId="23EC69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F9C539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7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6B3FEAD2"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0E207D1E"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досуги</w:t>
            </w:r>
            <w:proofErr w:type="spellEnd"/>
          </w:p>
        </w:tc>
      </w:tr>
      <w:tr w:rsidR="005527D9" w:rsidRPr="005527D9" w14:paraId="7A78A22D" w14:textId="77777777" w:rsidTr="00A85E5B">
        <w:trPr>
          <w:gridAfter w:val="1"/>
          <w:wAfter w:w="102" w:type="dxa"/>
          <w:trHeight w:val="495"/>
        </w:trPr>
        <w:tc>
          <w:tcPr>
            <w:tcW w:w="804" w:type="dxa"/>
            <w:vMerge/>
          </w:tcPr>
          <w:p w14:paraId="556BF9B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A57DAF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77713E4"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7E42B81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09E29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EB5408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Викторина</w:t>
            </w:r>
            <w:proofErr w:type="spellEnd"/>
            <w:r w:rsidRPr="005527D9">
              <w:rPr>
                <w:rFonts w:ascii="Times New Roman" w:eastAsia="Times New Roman" w:hAnsi="Times New Roman" w:cs="Times New Roman"/>
                <w:sz w:val="22"/>
                <w:szCs w:val="22"/>
                <w:lang w:eastAsia="en-US"/>
              </w:rPr>
              <w:t xml:space="preserve"> «Я </w:t>
            </w:r>
            <w:proofErr w:type="spellStart"/>
            <w:r w:rsidRPr="005527D9">
              <w:rPr>
                <w:rFonts w:ascii="Times New Roman" w:eastAsia="Times New Roman" w:hAnsi="Times New Roman" w:cs="Times New Roman"/>
                <w:sz w:val="22"/>
                <w:szCs w:val="22"/>
                <w:lang w:eastAsia="en-US"/>
              </w:rPr>
              <w:t>питаюсь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правильно</w:t>
            </w:r>
            <w:proofErr w:type="spellEnd"/>
            <w:r w:rsidRPr="005527D9">
              <w:rPr>
                <w:rFonts w:ascii="Times New Roman" w:eastAsia="Times New Roman" w:hAnsi="Times New Roman" w:cs="Times New Roman"/>
                <w:sz w:val="22"/>
                <w:szCs w:val="22"/>
                <w:lang w:eastAsia="en-US"/>
              </w:rPr>
              <w:t>»</w:t>
            </w:r>
          </w:p>
        </w:tc>
      </w:tr>
      <w:tr w:rsidR="005527D9" w:rsidRPr="005527D9" w14:paraId="71F32AA7" w14:textId="77777777" w:rsidTr="00A85E5B">
        <w:trPr>
          <w:gridAfter w:val="1"/>
          <w:wAfter w:w="102" w:type="dxa"/>
          <w:trHeight w:val="510"/>
        </w:trPr>
        <w:tc>
          <w:tcPr>
            <w:tcW w:w="804" w:type="dxa"/>
          </w:tcPr>
          <w:p w14:paraId="00F2883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36087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Апрель</w:t>
            </w:r>
            <w:proofErr w:type="spellEnd"/>
            <w:r w:rsidRPr="005527D9">
              <w:rPr>
                <w:rFonts w:ascii="Times New Roman" w:eastAsia="Times New Roman" w:hAnsi="Times New Roman" w:cs="Times New Roman"/>
                <w:bCs/>
                <w:kern w:val="24"/>
                <w:sz w:val="22"/>
                <w:szCs w:val="22"/>
                <w:lang w:eastAsia="en-US"/>
              </w:rPr>
              <w:t xml:space="preserve"> </w:t>
            </w:r>
          </w:p>
        </w:tc>
        <w:tc>
          <w:tcPr>
            <w:tcW w:w="1446" w:type="dxa"/>
            <w:vAlign w:val="center"/>
          </w:tcPr>
          <w:p w14:paraId="592E204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Ураза</w:t>
            </w:r>
            <w:proofErr w:type="spellEnd"/>
            <w:r w:rsidRPr="005527D9">
              <w:rPr>
                <w:rFonts w:ascii="Times New Roman" w:eastAsia="Times New Roman" w:hAnsi="Times New Roman" w:cs="Times New Roman"/>
                <w:bCs/>
                <w:kern w:val="24"/>
                <w:sz w:val="22"/>
                <w:szCs w:val="22"/>
                <w:lang w:eastAsia="en-US"/>
              </w:rPr>
              <w:t xml:space="preserve"> - </w:t>
            </w:r>
            <w:proofErr w:type="spellStart"/>
            <w:r w:rsidRPr="005527D9">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59998794"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8F3F76A" w14:textId="77777777" w:rsidTr="00A85E5B">
        <w:trPr>
          <w:gridAfter w:val="1"/>
          <w:wAfter w:w="102" w:type="dxa"/>
          <w:trHeight w:val="750"/>
        </w:trPr>
        <w:tc>
          <w:tcPr>
            <w:tcW w:w="804" w:type="dxa"/>
          </w:tcPr>
          <w:p w14:paraId="18B84C7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15A5E8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12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32EA21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5B1753B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5527D9" w:rsidRPr="005527D9" w14:paraId="033628A1" w14:textId="77777777" w:rsidTr="00A85E5B">
        <w:trPr>
          <w:gridAfter w:val="1"/>
          <w:wAfter w:w="102" w:type="dxa"/>
          <w:trHeight w:val="285"/>
        </w:trPr>
        <w:tc>
          <w:tcPr>
            <w:tcW w:w="804" w:type="dxa"/>
          </w:tcPr>
          <w:p w14:paraId="3267661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3C540C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16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0151D3E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3B3B09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62F00E7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2E68BD62"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Беседы</w:t>
            </w:r>
            <w:proofErr w:type="spellEnd"/>
            <w:r w:rsidRPr="005527D9">
              <w:rPr>
                <w:rFonts w:ascii="Times New Roman" w:eastAsia="Times New Roman" w:hAnsi="Times New Roman" w:cs="Times New Roman"/>
                <w:sz w:val="22"/>
                <w:szCs w:val="22"/>
                <w:lang w:eastAsia="en-US"/>
              </w:rPr>
              <w:t xml:space="preserve"> о </w:t>
            </w:r>
            <w:proofErr w:type="spellStart"/>
            <w:r w:rsidRPr="005527D9">
              <w:rPr>
                <w:rFonts w:ascii="Times New Roman" w:eastAsia="Times New Roman" w:hAnsi="Times New Roman" w:cs="Times New Roman"/>
                <w:sz w:val="22"/>
                <w:szCs w:val="22"/>
                <w:lang w:eastAsia="en-US"/>
              </w:rPr>
              <w:t>празднике</w:t>
            </w:r>
            <w:proofErr w:type="spellEnd"/>
          </w:p>
        </w:tc>
      </w:tr>
      <w:tr w:rsidR="005527D9" w:rsidRPr="005527D9" w14:paraId="4F7E6362" w14:textId="77777777" w:rsidTr="00A85E5B">
        <w:trPr>
          <w:gridAfter w:val="1"/>
          <w:wAfter w:w="102" w:type="dxa"/>
          <w:trHeight w:val="300"/>
        </w:trPr>
        <w:tc>
          <w:tcPr>
            <w:tcW w:w="804" w:type="dxa"/>
          </w:tcPr>
          <w:p w14:paraId="4FC15BA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E664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CBA8C3F"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4BA336E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7E6EA0A7" w14:textId="77777777" w:rsidTr="00A85E5B">
        <w:trPr>
          <w:gridAfter w:val="1"/>
          <w:wAfter w:w="102" w:type="dxa"/>
          <w:trHeight w:val="150"/>
        </w:trPr>
        <w:tc>
          <w:tcPr>
            <w:tcW w:w="804" w:type="dxa"/>
            <w:vMerge w:val="restart"/>
          </w:tcPr>
          <w:p w14:paraId="3EB77F2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09662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22 </w:t>
            </w:r>
            <w:proofErr w:type="spellStart"/>
            <w:r w:rsidRPr="005527D9">
              <w:rPr>
                <w:rFonts w:ascii="Times New Roman" w:eastAsia="Times New Roman" w:hAnsi="Times New Roman" w:cs="Times New Roman"/>
                <w:bCs/>
                <w:kern w:val="24"/>
                <w:sz w:val="22"/>
                <w:szCs w:val="22"/>
                <w:lang w:eastAsia="en-US"/>
              </w:rPr>
              <w:lastRenderedPageBreak/>
              <w:t>апреля</w:t>
            </w:r>
            <w:proofErr w:type="spellEnd"/>
          </w:p>
        </w:tc>
        <w:tc>
          <w:tcPr>
            <w:tcW w:w="1446" w:type="dxa"/>
            <w:vMerge w:val="restart"/>
            <w:vAlign w:val="center"/>
          </w:tcPr>
          <w:p w14:paraId="445DCA7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lastRenderedPageBreak/>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lastRenderedPageBreak/>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5D2CB25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6C354A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E946835"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20CF53F0" w14:textId="77777777" w:rsidTr="00A85E5B">
        <w:trPr>
          <w:gridAfter w:val="1"/>
          <w:wAfter w:w="102" w:type="dxa"/>
          <w:trHeight w:val="150"/>
        </w:trPr>
        <w:tc>
          <w:tcPr>
            <w:tcW w:w="804" w:type="dxa"/>
            <w:vMerge/>
          </w:tcPr>
          <w:p w14:paraId="751619F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BEFA10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3006FB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22CA9CE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51F2AA4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57A530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Чтение глав из книги П. </w:t>
            </w:r>
            <w:proofErr w:type="spellStart"/>
            <w:r w:rsidRPr="005527D9">
              <w:rPr>
                <w:rFonts w:ascii="Times New Roman" w:eastAsia="Times New Roman" w:hAnsi="Times New Roman" w:cs="Times New Roman"/>
                <w:sz w:val="22"/>
                <w:szCs w:val="22"/>
                <w:lang w:val="ru-RU" w:eastAsia="en-US"/>
              </w:rPr>
              <w:t>Клушанцева</w:t>
            </w:r>
            <w:proofErr w:type="spellEnd"/>
            <w:r w:rsidRPr="005527D9">
              <w:rPr>
                <w:rFonts w:ascii="Times New Roman" w:eastAsia="Times New Roman" w:hAnsi="Times New Roman" w:cs="Times New Roman"/>
                <w:sz w:val="22"/>
                <w:szCs w:val="22"/>
                <w:lang w:val="ru-RU" w:eastAsia="en-US"/>
              </w:rPr>
              <w:t xml:space="preserve"> «О чем рассказа телескоп»</w:t>
            </w:r>
          </w:p>
        </w:tc>
      </w:tr>
      <w:tr w:rsidR="005527D9" w:rsidRPr="005527D9" w14:paraId="1DBF08F4" w14:textId="77777777" w:rsidTr="00A85E5B">
        <w:trPr>
          <w:gridAfter w:val="1"/>
          <w:wAfter w:w="102" w:type="dxa"/>
          <w:trHeight w:val="150"/>
        </w:trPr>
        <w:tc>
          <w:tcPr>
            <w:tcW w:w="804" w:type="dxa"/>
          </w:tcPr>
          <w:p w14:paraId="4CD3DA5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66CA96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25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1ACA8A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Чеченского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17CF7B8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DC2572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7396A26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74E203F7"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w:t>
            </w:r>
            <w:proofErr w:type="spellEnd"/>
          </w:p>
        </w:tc>
      </w:tr>
      <w:tr w:rsidR="005527D9" w:rsidRPr="005527D9" w14:paraId="63438616" w14:textId="77777777" w:rsidTr="00A85E5B">
        <w:trPr>
          <w:gridAfter w:val="1"/>
          <w:wAfter w:w="102" w:type="dxa"/>
          <w:trHeight w:val="285"/>
        </w:trPr>
        <w:tc>
          <w:tcPr>
            <w:tcW w:w="804" w:type="dxa"/>
            <w:vMerge w:val="restart"/>
          </w:tcPr>
          <w:p w14:paraId="44C733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913BF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 </w:t>
            </w:r>
            <w:proofErr w:type="spellStart"/>
            <w:r w:rsidRPr="005527D9">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75ABB37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весны</w:t>
            </w:r>
            <w:proofErr w:type="spellEnd"/>
            <w:r w:rsidRPr="005527D9">
              <w:rPr>
                <w:rFonts w:ascii="Times New Roman" w:eastAsia="Times New Roman" w:hAnsi="Times New Roman" w:cs="Times New Roman"/>
                <w:bCs/>
                <w:kern w:val="24"/>
                <w:sz w:val="22"/>
                <w:szCs w:val="22"/>
                <w:lang w:eastAsia="en-US"/>
              </w:rPr>
              <w:t xml:space="preserve"> и </w:t>
            </w:r>
            <w:proofErr w:type="spellStart"/>
            <w:r w:rsidRPr="005527D9">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711DC7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Музыкальный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Песни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весны</w:t>
            </w:r>
            <w:proofErr w:type="spellEnd"/>
            <w:r w:rsidRPr="005527D9">
              <w:rPr>
                <w:rFonts w:ascii="Times New Roman" w:eastAsia="Times New Roman" w:hAnsi="Times New Roman" w:cs="Times New Roman"/>
                <w:sz w:val="22"/>
                <w:szCs w:val="22"/>
                <w:lang w:eastAsia="en-US"/>
              </w:rPr>
              <w:t>»</w:t>
            </w:r>
          </w:p>
        </w:tc>
      </w:tr>
      <w:tr w:rsidR="005527D9" w:rsidRPr="005527D9" w14:paraId="31368EDE" w14:textId="77777777" w:rsidTr="00A85E5B">
        <w:trPr>
          <w:gridAfter w:val="1"/>
          <w:wAfter w:w="102" w:type="dxa"/>
          <w:trHeight w:val="285"/>
        </w:trPr>
        <w:tc>
          <w:tcPr>
            <w:tcW w:w="804" w:type="dxa"/>
            <w:vMerge/>
          </w:tcPr>
          <w:p w14:paraId="307BF76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ECFC6A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4039A2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393E971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5527D9" w:rsidRPr="005527D9" w14:paraId="1F71AFE3" w14:textId="77777777" w:rsidTr="00A85E5B">
        <w:trPr>
          <w:gridAfter w:val="1"/>
          <w:wAfter w:w="102" w:type="dxa"/>
          <w:trHeight w:val="322"/>
        </w:trPr>
        <w:tc>
          <w:tcPr>
            <w:tcW w:w="804" w:type="dxa"/>
            <w:vMerge w:val="restart"/>
          </w:tcPr>
          <w:p w14:paraId="1513A1C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D31516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9 </w:t>
            </w:r>
            <w:proofErr w:type="spellStart"/>
            <w:r w:rsidRPr="005527D9">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580D235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B12175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16A18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F3E821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C1291D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Участие</w:t>
            </w:r>
            <w:proofErr w:type="spellEnd"/>
            <w:r w:rsidRPr="005527D9">
              <w:rPr>
                <w:rFonts w:ascii="Times New Roman" w:eastAsia="Times New Roman" w:hAnsi="Times New Roman" w:cs="Times New Roman"/>
                <w:sz w:val="22"/>
                <w:szCs w:val="22"/>
                <w:lang w:eastAsia="en-US"/>
              </w:rPr>
              <w:t xml:space="preserve"> в «</w:t>
            </w:r>
            <w:proofErr w:type="spellStart"/>
            <w:r w:rsidRPr="005527D9">
              <w:rPr>
                <w:rFonts w:ascii="Times New Roman" w:eastAsia="Times New Roman" w:hAnsi="Times New Roman" w:cs="Times New Roman"/>
                <w:sz w:val="22"/>
                <w:szCs w:val="22"/>
                <w:lang w:eastAsia="en-US"/>
              </w:rPr>
              <w:t>Параде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дошколят</w:t>
            </w:r>
            <w:proofErr w:type="spellEnd"/>
            <w:r w:rsidRPr="005527D9">
              <w:rPr>
                <w:rFonts w:ascii="Times New Roman" w:eastAsia="Times New Roman" w:hAnsi="Times New Roman" w:cs="Times New Roman"/>
                <w:sz w:val="22"/>
                <w:szCs w:val="22"/>
                <w:lang w:eastAsia="en-US"/>
              </w:rPr>
              <w:t>»</w:t>
            </w:r>
          </w:p>
        </w:tc>
      </w:tr>
      <w:tr w:rsidR="005527D9" w:rsidRPr="005527D9" w14:paraId="71569996" w14:textId="77777777" w:rsidTr="00A85E5B">
        <w:trPr>
          <w:gridAfter w:val="1"/>
          <w:wAfter w:w="102" w:type="dxa"/>
          <w:trHeight w:val="540"/>
        </w:trPr>
        <w:tc>
          <w:tcPr>
            <w:tcW w:w="804" w:type="dxa"/>
            <w:vMerge/>
          </w:tcPr>
          <w:p w14:paraId="677555B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B66BE9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FAAE15A"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9941781"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5527D9" w:rsidRPr="005527D9" w14:paraId="424FBEAF" w14:textId="77777777" w:rsidTr="00A85E5B">
        <w:trPr>
          <w:gridAfter w:val="1"/>
          <w:wAfter w:w="102" w:type="dxa"/>
          <w:trHeight w:val="1261"/>
        </w:trPr>
        <w:tc>
          <w:tcPr>
            <w:tcW w:w="804" w:type="dxa"/>
          </w:tcPr>
          <w:p w14:paraId="224EF4A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A0C402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19 </w:t>
            </w:r>
            <w:proofErr w:type="spellStart"/>
            <w:r w:rsidRPr="005527D9">
              <w:rPr>
                <w:rFonts w:ascii="Times New Roman" w:eastAsia="Times New Roman" w:hAnsi="Times New Roman" w:cs="Times New Roman"/>
                <w:bCs/>
                <w:sz w:val="22"/>
                <w:szCs w:val="22"/>
                <w:lang w:eastAsia="en-US"/>
              </w:rPr>
              <w:t>мая</w:t>
            </w:r>
            <w:proofErr w:type="spellEnd"/>
          </w:p>
        </w:tc>
        <w:tc>
          <w:tcPr>
            <w:tcW w:w="1446" w:type="dxa"/>
            <w:vAlign w:val="center"/>
          </w:tcPr>
          <w:p w14:paraId="5306B6D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43A154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F39A93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21D8A50"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4154E8DB" w14:textId="77777777" w:rsidTr="00A85E5B">
        <w:trPr>
          <w:gridAfter w:val="1"/>
          <w:wAfter w:w="102" w:type="dxa"/>
          <w:trHeight w:val="1096"/>
        </w:trPr>
        <w:tc>
          <w:tcPr>
            <w:tcW w:w="804" w:type="dxa"/>
          </w:tcPr>
          <w:p w14:paraId="08530C1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503373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24 </w:t>
            </w:r>
            <w:proofErr w:type="spellStart"/>
            <w:r w:rsidRPr="005527D9">
              <w:rPr>
                <w:rFonts w:ascii="Times New Roman" w:eastAsia="Times New Roman" w:hAnsi="Times New Roman" w:cs="Times New Roman"/>
                <w:bCs/>
                <w:sz w:val="22"/>
                <w:szCs w:val="22"/>
                <w:lang w:eastAsia="en-US"/>
              </w:rPr>
              <w:t>мая</w:t>
            </w:r>
            <w:proofErr w:type="spellEnd"/>
          </w:p>
        </w:tc>
        <w:tc>
          <w:tcPr>
            <w:tcW w:w="1446" w:type="dxa"/>
            <w:vAlign w:val="center"/>
          </w:tcPr>
          <w:p w14:paraId="17699AD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4966C3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0659E28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5527D9" w:rsidRPr="005527D9" w14:paraId="332F29AD" w14:textId="77777777" w:rsidTr="00A85E5B">
        <w:trPr>
          <w:gridAfter w:val="1"/>
          <w:wAfter w:w="102" w:type="dxa"/>
          <w:trHeight w:val="1096"/>
        </w:trPr>
        <w:tc>
          <w:tcPr>
            <w:tcW w:w="804" w:type="dxa"/>
          </w:tcPr>
          <w:p w14:paraId="7175E4C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2D6DAF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 </w:t>
            </w:r>
            <w:proofErr w:type="spellStart"/>
            <w:r w:rsidRPr="005527D9">
              <w:rPr>
                <w:rFonts w:ascii="Times New Roman" w:eastAsia="Times New Roman" w:hAnsi="Times New Roman" w:cs="Times New Roman"/>
                <w:bCs/>
                <w:sz w:val="22"/>
                <w:szCs w:val="22"/>
                <w:lang w:eastAsia="en-US"/>
              </w:rPr>
              <w:t>июня</w:t>
            </w:r>
            <w:proofErr w:type="spellEnd"/>
          </w:p>
        </w:tc>
        <w:tc>
          <w:tcPr>
            <w:tcW w:w="1446" w:type="dxa"/>
            <w:vAlign w:val="center"/>
          </w:tcPr>
          <w:p w14:paraId="179A4D5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защиты</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детей</w:t>
            </w:r>
            <w:proofErr w:type="spellEnd"/>
          </w:p>
        </w:tc>
        <w:tc>
          <w:tcPr>
            <w:tcW w:w="1614" w:type="dxa"/>
            <w:vAlign w:val="center"/>
          </w:tcPr>
          <w:p w14:paraId="159674E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106BE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9088BE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рисунков</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17EB267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5527D9">
              <w:rPr>
                <w:rFonts w:ascii="Times New Roman" w:eastAsia="Times New Roman" w:hAnsi="Times New Roman" w:cs="Times New Roman"/>
                <w:sz w:val="22"/>
                <w:szCs w:val="22"/>
                <w:lang w:eastAsia="en-US"/>
              </w:rPr>
              <w:t xml:space="preserve">И я </w:t>
            </w:r>
            <w:proofErr w:type="spellStart"/>
            <w:r w:rsidRPr="005527D9">
              <w:rPr>
                <w:rFonts w:ascii="Times New Roman" w:eastAsia="Times New Roman" w:hAnsi="Times New Roman" w:cs="Times New Roman"/>
                <w:sz w:val="22"/>
                <w:szCs w:val="22"/>
                <w:lang w:eastAsia="en-US"/>
              </w:rPr>
              <w:t>имею</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право</w:t>
            </w:r>
            <w:proofErr w:type="spellEnd"/>
            <w:r w:rsidRPr="005527D9">
              <w:rPr>
                <w:rFonts w:ascii="Times New Roman" w:eastAsia="Times New Roman" w:hAnsi="Times New Roman" w:cs="Times New Roman"/>
                <w:sz w:val="22"/>
                <w:szCs w:val="22"/>
                <w:lang w:eastAsia="en-US"/>
              </w:rPr>
              <w:t>…»</w:t>
            </w:r>
          </w:p>
        </w:tc>
      </w:tr>
      <w:tr w:rsidR="005527D9" w:rsidRPr="005527D9" w14:paraId="76377317" w14:textId="77777777" w:rsidTr="00A85E5B">
        <w:trPr>
          <w:gridAfter w:val="1"/>
          <w:wAfter w:w="102" w:type="dxa"/>
          <w:trHeight w:val="1576"/>
        </w:trPr>
        <w:tc>
          <w:tcPr>
            <w:tcW w:w="804" w:type="dxa"/>
          </w:tcPr>
          <w:p w14:paraId="335E9D2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FBFA9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6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6DE0B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русского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r w:rsidRPr="005527D9">
              <w:rPr>
                <w:rFonts w:ascii="Times New Roman" w:eastAsia="Times New Roman" w:hAnsi="Times New Roman" w:cs="Times New Roman"/>
                <w:bCs/>
                <w:kern w:val="24"/>
                <w:sz w:val="22"/>
                <w:szCs w:val="22"/>
                <w:lang w:eastAsia="en-US"/>
              </w:rPr>
              <w:t xml:space="preserve"> в ООН</w:t>
            </w:r>
          </w:p>
          <w:p w14:paraId="0F634E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Пушкинский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6FCF13C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5527D9" w:rsidRPr="005527D9" w14:paraId="0BD23F64" w14:textId="77777777" w:rsidTr="00A85E5B">
        <w:trPr>
          <w:gridAfter w:val="1"/>
          <w:wAfter w:w="102" w:type="dxa"/>
          <w:trHeight w:val="300"/>
        </w:trPr>
        <w:tc>
          <w:tcPr>
            <w:tcW w:w="804" w:type="dxa"/>
          </w:tcPr>
          <w:p w14:paraId="48472E7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DCE87D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7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273DF93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0F8E1F6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5A5862C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6EB5F3AA" w14:textId="77777777" w:rsidTr="00A85E5B">
        <w:trPr>
          <w:gridAfter w:val="1"/>
          <w:wAfter w:w="102" w:type="dxa"/>
          <w:trHeight w:val="495"/>
        </w:trPr>
        <w:tc>
          <w:tcPr>
            <w:tcW w:w="804" w:type="dxa"/>
          </w:tcPr>
          <w:p w14:paraId="1BD6A3A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4517D6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Июнь</w:t>
            </w:r>
            <w:proofErr w:type="spellEnd"/>
            <w:r w:rsidRPr="005527D9">
              <w:rPr>
                <w:rFonts w:ascii="Times New Roman" w:eastAsia="Times New Roman" w:hAnsi="Times New Roman" w:cs="Times New Roman"/>
                <w:bCs/>
                <w:kern w:val="24"/>
                <w:sz w:val="22"/>
                <w:szCs w:val="22"/>
                <w:lang w:eastAsia="en-US"/>
              </w:rPr>
              <w:t xml:space="preserve"> </w:t>
            </w:r>
          </w:p>
        </w:tc>
        <w:tc>
          <w:tcPr>
            <w:tcW w:w="1446" w:type="dxa"/>
            <w:vAlign w:val="center"/>
          </w:tcPr>
          <w:p w14:paraId="1544F80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Курбан</w:t>
            </w:r>
            <w:proofErr w:type="spellEnd"/>
            <w:r w:rsidRPr="005527D9">
              <w:rPr>
                <w:rFonts w:ascii="Times New Roman" w:eastAsia="Times New Roman" w:hAnsi="Times New Roman" w:cs="Times New Roman"/>
                <w:bCs/>
                <w:kern w:val="24"/>
                <w:sz w:val="22"/>
                <w:szCs w:val="22"/>
                <w:lang w:eastAsia="en-US"/>
              </w:rPr>
              <w:t xml:space="preserve"> - </w:t>
            </w:r>
            <w:proofErr w:type="spellStart"/>
            <w:r w:rsidRPr="005527D9">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11EB874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13B054E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5C70DC3F" w14:textId="77777777" w:rsidTr="00A85E5B">
        <w:trPr>
          <w:gridAfter w:val="1"/>
          <w:wAfter w:w="102" w:type="dxa"/>
          <w:trHeight w:val="555"/>
        </w:trPr>
        <w:tc>
          <w:tcPr>
            <w:tcW w:w="804" w:type="dxa"/>
            <w:vMerge w:val="restart"/>
          </w:tcPr>
          <w:p w14:paraId="5551A11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79EC62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12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6124A03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5523DE0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5C08E61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Игра </w:t>
            </w:r>
            <w:proofErr w:type="spellStart"/>
            <w:r w:rsidRPr="005527D9">
              <w:rPr>
                <w:rFonts w:ascii="Times New Roman" w:eastAsia="Times New Roman" w:hAnsi="Times New Roman" w:cs="Times New Roman"/>
                <w:sz w:val="22"/>
                <w:szCs w:val="22"/>
                <w:lang w:val="ru-RU" w:eastAsia="en-US"/>
              </w:rPr>
              <w:t>квест</w:t>
            </w:r>
            <w:proofErr w:type="spellEnd"/>
            <w:r w:rsidRPr="005527D9">
              <w:rPr>
                <w:rFonts w:ascii="Times New Roman" w:eastAsia="Times New Roman" w:hAnsi="Times New Roman" w:cs="Times New Roman"/>
                <w:sz w:val="22"/>
                <w:szCs w:val="22"/>
                <w:lang w:val="ru-RU" w:eastAsia="en-US"/>
              </w:rPr>
              <w:t xml:space="preserve"> «Удивительное путешествие по большой стране»</w:t>
            </w:r>
          </w:p>
        </w:tc>
      </w:tr>
      <w:tr w:rsidR="005527D9" w:rsidRPr="005527D9" w14:paraId="032430F8" w14:textId="77777777" w:rsidTr="00A85E5B">
        <w:trPr>
          <w:gridAfter w:val="1"/>
          <w:wAfter w:w="102" w:type="dxa"/>
          <w:trHeight w:val="555"/>
        </w:trPr>
        <w:tc>
          <w:tcPr>
            <w:tcW w:w="804" w:type="dxa"/>
            <w:vMerge/>
          </w:tcPr>
          <w:p w14:paraId="70BE446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E54579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14B088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5383D236"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Фотовыставка «Наши семейные поездки по России»</w:t>
            </w:r>
          </w:p>
        </w:tc>
      </w:tr>
      <w:tr w:rsidR="005527D9" w:rsidRPr="005527D9" w14:paraId="269B51DB" w14:textId="77777777" w:rsidTr="00A85E5B">
        <w:trPr>
          <w:gridAfter w:val="1"/>
          <w:wAfter w:w="102" w:type="dxa"/>
          <w:trHeight w:val="555"/>
        </w:trPr>
        <w:tc>
          <w:tcPr>
            <w:tcW w:w="804" w:type="dxa"/>
            <w:vMerge/>
          </w:tcPr>
          <w:p w14:paraId="1E775B4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3F5B40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409078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9719CD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Телемост «Мы живем в России»</w:t>
            </w:r>
          </w:p>
        </w:tc>
      </w:tr>
      <w:tr w:rsidR="005527D9" w:rsidRPr="005527D9" w14:paraId="0F1F6F5C" w14:textId="77777777" w:rsidTr="00A85E5B">
        <w:trPr>
          <w:gridAfter w:val="1"/>
          <w:wAfter w:w="102" w:type="dxa"/>
          <w:trHeight w:val="495"/>
        </w:trPr>
        <w:tc>
          <w:tcPr>
            <w:tcW w:w="804" w:type="dxa"/>
          </w:tcPr>
          <w:p w14:paraId="2F9FFF4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811DE0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22 </w:t>
            </w:r>
            <w:proofErr w:type="spellStart"/>
            <w:r w:rsidRPr="005527D9">
              <w:rPr>
                <w:rFonts w:ascii="Times New Roman" w:eastAsia="Times New Roman" w:hAnsi="Times New Roman" w:cs="Times New Roman"/>
                <w:bCs/>
                <w:sz w:val="22"/>
                <w:szCs w:val="22"/>
                <w:lang w:eastAsia="en-US"/>
              </w:rPr>
              <w:t>июня</w:t>
            </w:r>
            <w:proofErr w:type="spellEnd"/>
          </w:p>
        </w:tc>
        <w:tc>
          <w:tcPr>
            <w:tcW w:w="1446" w:type="dxa"/>
            <w:vAlign w:val="center"/>
          </w:tcPr>
          <w:p w14:paraId="508071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памяти</w:t>
            </w:r>
            <w:proofErr w:type="spellEnd"/>
            <w:r w:rsidRPr="005527D9">
              <w:rPr>
                <w:rFonts w:ascii="Times New Roman" w:eastAsia="Times New Roman" w:hAnsi="Times New Roman" w:cs="Times New Roman"/>
                <w:bCs/>
                <w:sz w:val="22"/>
                <w:szCs w:val="22"/>
                <w:lang w:eastAsia="en-US"/>
              </w:rPr>
              <w:t xml:space="preserve"> и </w:t>
            </w:r>
            <w:proofErr w:type="spellStart"/>
            <w:r w:rsidRPr="005527D9">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6A9271A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5527D9" w:rsidRPr="005527D9" w14:paraId="56E262CF" w14:textId="77777777" w:rsidTr="00A85E5B">
        <w:trPr>
          <w:gridAfter w:val="1"/>
          <w:wAfter w:w="102" w:type="dxa"/>
          <w:trHeight w:val="300"/>
        </w:trPr>
        <w:tc>
          <w:tcPr>
            <w:tcW w:w="804" w:type="dxa"/>
          </w:tcPr>
          <w:p w14:paraId="43FFE5C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1ED6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79165E8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6A35764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0083B3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6D4A59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782D0979" w14:textId="77777777" w:rsidTr="00A85E5B">
        <w:trPr>
          <w:gridAfter w:val="1"/>
          <w:wAfter w:w="102" w:type="dxa"/>
          <w:trHeight w:val="750"/>
        </w:trPr>
        <w:tc>
          <w:tcPr>
            <w:tcW w:w="804" w:type="dxa"/>
          </w:tcPr>
          <w:p w14:paraId="45F572E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44590E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8 </w:t>
            </w:r>
            <w:proofErr w:type="spellStart"/>
            <w:r w:rsidRPr="005527D9">
              <w:rPr>
                <w:rFonts w:ascii="Times New Roman" w:eastAsia="Times New Roman" w:hAnsi="Times New Roman" w:cs="Times New Roman"/>
                <w:bCs/>
                <w:sz w:val="22"/>
                <w:szCs w:val="22"/>
                <w:lang w:eastAsia="en-US"/>
              </w:rPr>
              <w:t>июля</w:t>
            </w:r>
            <w:proofErr w:type="spellEnd"/>
          </w:p>
        </w:tc>
        <w:tc>
          <w:tcPr>
            <w:tcW w:w="1446" w:type="dxa"/>
            <w:vAlign w:val="center"/>
          </w:tcPr>
          <w:p w14:paraId="2BD50CB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2754B83F"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Тематический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образовательный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проект</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СемьЯ</w:t>
            </w:r>
            <w:proofErr w:type="spellEnd"/>
            <w:r w:rsidRPr="005527D9">
              <w:rPr>
                <w:rFonts w:ascii="Times New Roman" w:eastAsia="Times New Roman" w:hAnsi="Times New Roman" w:cs="Times New Roman"/>
                <w:sz w:val="22"/>
                <w:szCs w:val="22"/>
                <w:lang w:eastAsia="en-US"/>
              </w:rPr>
              <w:t>»</w:t>
            </w:r>
          </w:p>
        </w:tc>
      </w:tr>
      <w:tr w:rsidR="005527D9" w:rsidRPr="005527D9" w14:paraId="3C0659D3" w14:textId="77777777" w:rsidTr="00A85E5B">
        <w:trPr>
          <w:gridAfter w:val="1"/>
          <w:wAfter w:w="102" w:type="dxa"/>
          <w:trHeight w:val="750"/>
        </w:trPr>
        <w:tc>
          <w:tcPr>
            <w:tcW w:w="804" w:type="dxa"/>
          </w:tcPr>
          <w:p w14:paraId="72D156D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3FCBDD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30 </w:t>
            </w:r>
            <w:proofErr w:type="spellStart"/>
            <w:r w:rsidRPr="005527D9">
              <w:rPr>
                <w:rFonts w:ascii="Times New Roman" w:eastAsia="Times New Roman" w:hAnsi="Times New Roman" w:cs="Times New Roman"/>
                <w:bCs/>
                <w:sz w:val="22"/>
                <w:szCs w:val="22"/>
                <w:lang w:eastAsia="en-US"/>
              </w:rPr>
              <w:t>июля</w:t>
            </w:r>
            <w:proofErr w:type="spellEnd"/>
          </w:p>
        </w:tc>
        <w:tc>
          <w:tcPr>
            <w:tcW w:w="1446" w:type="dxa"/>
            <w:vAlign w:val="center"/>
          </w:tcPr>
          <w:p w14:paraId="720B84D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военно-морского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3EF444F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Рассказ</w:t>
            </w:r>
            <w:proofErr w:type="spellEnd"/>
            <w:r w:rsidRPr="005527D9">
              <w:rPr>
                <w:rFonts w:ascii="Times New Roman" w:eastAsia="Times New Roman" w:hAnsi="Times New Roman" w:cs="Times New Roman"/>
                <w:sz w:val="22"/>
                <w:szCs w:val="22"/>
                <w:lang w:eastAsia="en-US"/>
              </w:rPr>
              <w:t xml:space="preserve"> с </w:t>
            </w:r>
            <w:proofErr w:type="spellStart"/>
            <w:r w:rsidRPr="005527D9">
              <w:rPr>
                <w:rFonts w:ascii="Times New Roman" w:eastAsia="Times New Roman" w:hAnsi="Times New Roman" w:cs="Times New Roman"/>
                <w:sz w:val="22"/>
                <w:szCs w:val="22"/>
                <w:lang w:eastAsia="en-US"/>
              </w:rPr>
              <w:t>элементами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презентации</w:t>
            </w:r>
            <w:proofErr w:type="spellEnd"/>
          </w:p>
        </w:tc>
      </w:tr>
      <w:tr w:rsidR="005527D9" w:rsidRPr="005527D9" w14:paraId="5C617EC6" w14:textId="77777777" w:rsidTr="00A85E5B">
        <w:trPr>
          <w:gridAfter w:val="1"/>
          <w:wAfter w:w="102" w:type="dxa"/>
          <w:trHeight w:val="1005"/>
        </w:trPr>
        <w:tc>
          <w:tcPr>
            <w:tcW w:w="804" w:type="dxa"/>
          </w:tcPr>
          <w:p w14:paraId="5AB0BFE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9BFE3D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61950C9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2E10FA5D"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3FB83F68" w14:textId="77777777" w:rsidTr="00A85E5B">
        <w:trPr>
          <w:gridAfter w:val="1"/>
          <w:wAfter w:w="102" w:type="dxa"/>
          <w:trHeight w:val="765"/>
        </w:trPr>
        <w:tc>
          <w:tcPr>
            <w:tcW w:w="804" w:type="dxa"/>
          </w:tcPr>
          <w:p w14:paraId="23496C9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D79D9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5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34C5A7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1DBDD74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6F7E92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Игра-</w:t>
            </w:r>
            <w:proofErr w:type="spellStart"/>
            <w:r w:rsidRPr="005527D9">
              <w:rPr>
                <w:rFonts w:ascii="Times New Roman" w:eastAsia="Times New Roman" w:hAnsi="Times New Roman" w:cs="Times New Roman"/>
                <w:sz w:val="22"/>
                <w:szCs w:val="22"/>
                <w:lang w:val="ru-RU" w:eastAsia="en-US"/>
              </w:rPr>
              <w:t>квест</w:t>
            </w:r>
            <w:proofErr w:type="spellEnd"/>
            <w:r w:rsidRPr="005527D9">
              <w:rPr>
                <w:rFonts w:ascii="Times New Roman" w:eastAsia="Times New Roman" w:hAnsi="Times New Roman" w:cs="Times New Roman"/>
                <w:sz w:val="22"/>
                <w:szCs w:val="22"/>
                <w:lang w:val="ru-RU" w:eastAsia="en-US"/>
              </w:rPr>
              <w:t xml:space="preserve"> «Путешествие со светофором»</w:t>
            </w:r>
          </w:p>
        </w:tc>
      </w:tr>
      <w:tr w:rsidR="005527D9" w:rsidRPr="005527D9" w14:paraId="4A71A654" w14:textId="77777777" w:rsidTr="00A85E5B">
        <w:trPr>
          <w:gridAfter w:val="1"/>
          <w:wAfter w:w="102" w:type="dxa"/>
          <w:trHeight w:val="750"/>
        </w:trPr>
        <w:tc>
          <w:tcPr>
            <w:tcW w:w="804" w:type="dxa"/>
          </w:tcPr>
          <w:p w14:paraId="1A65422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9A70BE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13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87FCE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3A2C241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5527D9">
              <w:rPr>
                <w:rFonts w:ascii="Times New Roman" w:eastAsia="Times New Roman" w:hAnsi="Times New Roman" w:cs="Times New Roman"/>
                <w:sz w:val="22"/>
                <w:szCs w:val="22"/>
                <w:lang w:eastAsia="en-US"/>
              </w:rPr>
              <w:t>Спортивный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парад</w:t>
            </w:r>
            <w:proofErr w:type="spellEnd"/>
          </w:p>
        </w:tc>
      </w:tr>
      <w:tr w:rsidR="005527D9" w:rsidRPr="005527D9" w14:paraId="54D75BB9" w14:textId="77777777" w:rsidTr="00A85E5B">
        <w:trPr>
          <w:gridAfter w:val="1"/>
          <w:wAfter w:w="102" w:type="dxa"/>
          <w:trHeight w:val="540"/>
        </w:trPr>
        <w:tc>
          <w:tcPr>
            <w:tcW w:w="804" w:type="dxa"/>
            <w:vMerge w:val="restart"/>
          </w:tcPr>
          <w:p w14:paraId="0506B6C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D9F27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22 </w:t>
            </w:r>
            <w:proofErr w:type="spellStart"/>
            <w:r w:rsidRPr="005527D9">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0DC66A5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0FEB66E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5527D9" w:rsidRPr="005527D9" w14:paraId="32E3830A" w14:textId="77777777" w:rsidTr="00A85E5B">
        <w:trPr>
          <w:gridAfter w:val="1"/>
          <w:wAfter w:w="102" w:type="dxa"/>
          <w:trHeight w:val="570"/>
        </w:trPr>
        <w:tc>
          <w:tcPr>
            <w:tcW w:w="804" w:type="dxa"/>
            <w:vMerge/>
            <w:vAlign w:val="center"/>
          </w:tcPr>
          <w:p w14:paraId="64E69DB3" w14:textId="77777777" w:rsidR="005527D9" w:rsidRPr="005527D9" w:rsidRDefault="005527D9" w:rsidP="005527D9">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E3CBF8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B8CA6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DE19A26"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5527D9" w:rsidRPr="005527D9" w14:paraId="16480968" w14:textId="77777777" w:rsidTr="00A85E5B">
        <w:trPr>
          <w:gridAfter w:val="1"/>
          <w:wAfter w:w="102" w:type="dxa"/>
          <w:trHeight w:val="555"/>
        </w:trPr>
        <w:tc>
          <w:tcPr>
            <w:tcW w:w="804" w:type="dxa"/>
            <w:vMerge/>
            <w:vAlign w:val="center"/>
          </w:tcPr>
          <w:p w14:paraId="5D26EB4D" w14:textId="77777777" w:rsidR="005527D9" w:rsidRPr="005527D9" w:rsidRDefault="005527D9" w:rsidP="005527D9">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391DCC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73D266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0FF7D7F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225440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AAF687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7C0D586" w14:textId="5A99B09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1E02C4" w:rsidRPr="00D303E8">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BCC312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Январь</w:t>
      </w:r>
    </w:p>
    <w:p w14:paraId="338747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67C9A7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Февраль</w:t>
      </w:r>
    </w:p>
    <w:p w14:paraId="3E2ECF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4CB04D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февраля: День российской науки;</w:t>
      </w:r>
    </w:p>
    <w:p w14:paraId="1B85660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февраля: Международный день родного языка;</w:t>
      </w:r>
    </w:p>
    <w:p w14:paraId="67A7DDA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февраля: День защитника Отечества.</w:t>
      </w:r>
    </w:p>
    <w:p w14:paraId="2DF02C7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Март</w:t>
      </w:r>
    </w:p>
    <w:p w14:paraId="71E672F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марта: Международный женский день;</w:t>
      </w:r>
    </w:p>
    <w:p w14:paraId="30D4A4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18 марта: День воссоединения Крыма с Россией (рекомендуется </w:t>
      </w:r>
      <w:r w:rsidRPr="00D303E8">
        <w:rPr>
          <w:rFonts w:ascii="Times New Roman" w:hAnsi="Times New Roman" w:cs="Times New Roman"/>
          <w:sz w:val="28"/>
          <w:szCs w:val="28"/>
        </w:rPr>
        <w:lastRenderedPageBreak/>
        <w:t>включать в план воспитательной работы с дошкольниками регионально и (или) ситуативно);</w:t>
      </w:r>
    </w:p>
    <w:p w14:paraId="68A757F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марта: Всемирный день театра.</w:t>
      </w:r>
    </w:p>
    <w:p w14:paraId="76E6DAF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Апрель</w:t>
      </w:r>
    </w:p>
    <w:p w14:paraId="116A80E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3DE01C0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апреля: Всемирный день Земли.</w:t>
      </w:r>
    </w:p>
    <w:p w14:paraId="599FE08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Май</w:t>
      </w:r>
    </w:p>
    <w:p w14:paraId="6576814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мая: Праздник Весны и Труда;</w:t>
      </w:r>
    </w:p>
    <w:p w14:paraId="0E4A448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мая: День Победы;</w:t>
      </w:r>
    </w:p>
    <w:p w14:paraId="5233D0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28D94A5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330524F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мая: День детских общественных организаций России;</w:t>
      </w:r>
    </w:p>
    <w:p w14:paraId="67674D1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мая: День славянской письменности и культуры.</w:t>
      </w:r>
    </w:p>
    <w:p w14:paraId="0105BB9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Июнь</w:t>
      </w:r>
    </w:p>
    <w:p w14:paraId="53FA14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июня: Международный день защиты обучающихся;</w:t>
      </w:r>
    </w:p>
    <w:p w14:paraId="3BF1566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июня: День эколога;</w:t>
      </w:r>
    </w:p>
    <w:p w14:paraId="348BB16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6E21F1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июня: День России.</w:t>
      </w:r>
    </w:p>
    <w:p w14:paraId="2743F5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Июль</w:t>
      </w:r>
    </w:p>
    <w:p w14:paraId="75374D4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июля: День семьи, любви и верности;</w:t>
      </w:r>
    </w:p>
    <w:p w14:paraId="659C22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31DE282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Август</w:t>
      </w:r>
    </w:p>
    <w:p w14:paraId="32B7B4D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августа: День Государственного флага Российской Федерации;</w:t>
      </w:r>
    </w:p>
    <w:p w14:paraId="4CA07C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43D285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августа: День российского кино.</w:t>
      </w:r>
    </w:p>
    <w:p w14:paraId="7E4E69F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Сентябрь</w:t>
      </w:r>
    </w:p>
    <w:p w14:paraId="2144561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сентября: День знаний;</w:t>
      </w:r>
    </w:p>
    <w:p w14:paraId="55A87CA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3BC34F5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27 сентября: День воспитателя и всех дошкольных работников.</w:t>
      </w:r>
    </w:p>
    <w:p w14:paraId="4EC77E5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Октябрь</w:t>
      </w:r>
    </w:p>
    <w:p w14:paraId="5645CEB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октября: Международный день пожилых людей; Международный день музыки;</w:t>
      </w:r>
    </w:p>
    <w:p w14:paraId="4F18A59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октября: День учителя;</w:t>
      </w:r>
    </w:p>
    <w:p w14:paraId="7F955A8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октября: День отца в России.</w:t>
      </w:r>
    </w:p>
    <w:p w14:paraId="1FBF1A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Ноябрь</w:t>
      </w:r>
    </w:p>
    <w:p w14:paraId="0179CCC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ноября: День народного единства;</w:t>
      </w:r>
    </w:p>
    <w:p w14:paraId="38B087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ноября: День матери в России;</w:t>
      </w:r>
    </w:p>
    <w:p w14:paraId="674B9B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30 ноября: День Государственного герба Российской Федерации.</w:t>
      </w:r>
    </w:p>
    <w:p w14:paraId="5A95E2E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Декабрь:</w:t>
      </w:r>
    </w:p>
    <w:p w14:paraId="432DECD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53E3CD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декабря: День добровольца (волонтера) в России;</w:t>
      </w:r>
    </w:p>
    <w:p w14:paraId="655ACED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декабря: Международный день художника;</w:t>
      </w:r>
    </w:p>
    <w:p w14:paraId="67BE161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декабря: День Героев Отечества;</w:t>
      </w:r>
    </w:p>
    <w:p w14:paraId="0262B0E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31 декабря: Новый год.</w:t>
      </w:r>
    </w:p>
    <w:p w14:paraId="1F2A2088" w14:textId="77777777" w:rsidR="001E02C4" w:rsidRPr="00D303E8" w:rsidRDefault="001E02C4" w:rsidP="00D303E8">
      <w:pPr>
        <w:spacing w:line="276" w:lineRule="auto"/>
        <w:rPr>
          <w:rFonts w:ascii="Times New Roman" w:hAnsi="Times New Roman" w:cs="Times New Roman"/>
          <w:sz w:val="28"/>
          <w:szCs w:val="28"/>
        </w:rPr>
      </w:pPr>
    </w:p>
    <w:p w14:paraId="2E2ED03C" w14:textId="77777777" w:rsidR="001E02C4" w:rsidRPr="00D303E8" w:rsidRDefault="001E02C4" w:rsidP="00D303E8">
      <w:pPr>
        <w:pStyle w:val="OEM"/>
        <w:spacing w:line="276" w:lineRule="auto"/>
        <w:rPr>
          <w:rFonts w:ascii="Times New Roman" w:hAnsi="Times New Roman" w:cs="Times New Roman"/>
          <w:sz w:val="28"/>
          <w:szCs w:val="28"/>
        </w:rPr>
      </w:pPr>
      <w:r w:rsidRPr="00D303E8">
        <w:rPr>
          <w:rFonts w:ascii="Times New Roman" w:hAnsi="Times New Roman" w:cs="Times New Roman"/>
          <w:sz w:val="28"/>
          <w:szCs w:val="28"/>
        </w:rPr>
        <w:t>──────────────────────────────</w:t>
      </w:r>
    </w:p>
    <w:p w14:paraId="54F75B92" w14:textId="77777777" w:rsidR="001E02C4" w:rsidRPr="00D303E8" w:rsidRDefault="001E02C4" w:rsidP="00D303E8">
      <w:pPr>
        <w:pStyle w:val="aff0"/>
        <w:spacing w:line="276" w:lineRule="auto"/>
        <w:rPr>
          <w:rFonts w:ascii="Times New Roman" w:hAnsi="Times New Roman" w:cs="Times New Roman"/>
          <w:sz w:val="28"/>
          <w:szCs w:val="28"/>
        </w:rPr>
      </w:pPr>
      <w:r w:rsidRPr="00D303E8">
        <w:rPr>
          <w:rFonts w:ascii="Times New Roman" w:hAnsi="Times New Roman" w:cs="Times New Roman"/>
          <w:sz w:val="28"/>
          <w:szCs w:val="28"/>
          <w:vertAlign w:val="superscript"/>
        </w:rPr>
        <w:t>1</w:t>
      </w:r>
      <w:r w:rsidRPr="00D303E8">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080DEB6" w14:textId="77777777" w:rsidR="001E02C4" w:rsidRPr="00D303E8" w:rsidRDefault="001E02C4" w:rsidP="00D303E8">
      <w:pPr>
        <w:pStyle w:val="aff0"/>
        <w:spacing w:line="276" w:lineRule="auto"/>
        <w:rPr>
          <w:rFonts w:ascii="Times New Roman" w:hAnsi="Times New Roman" w:cs="Times New Roman"/>
          <w:sz w:val="28"/>
          <w:szCs w:val="28"/>
        </w:rPr>
      </w:pPr>
      <w:r w:rsidRPr="00D303E8">
        <w:rPr>
          <w:rFonts w:ascii="Times New Roman" w:hAnsi="Times New Roman" w:cs="Times New Roman"/>
          <w:sz w:val="28"/>
          <w:szCs w:val="28"/>
          <w:vertAlign w:val="superscript"/>
        </w:rPr>
        <w:t>2</w:t>
      </w:r>
      <w:r w:rsidRPr="00D303E8">
        <w:rPr>
          <w:rFonts w:ascii="Times New Roman" w:hAnsi="Times New Roman" w:cs="Times New Roman"/>
          <w:sz w:val="28"/>
          <w:szCs w:val="28"/>
        </w:rPr>
        <w:t xml:space="preserve"> Собрание законодательства Российской Федерации, 2012, № 53, ст. 5798; 2022, № 41, ст. 6959.</w:t>
      </w:r>
    </w:p>
    <w:p w14:paraId="5AECAA75" w14:textId="77777777" w:rsidR="001E02C4" w:rsidRPr="00D303E8" w:rsidRDefault="001E02C4" w:rsidP="00D303E8">
      <w:pPr>
        <w:spacing w:line="276" w:lineRule="auto"/>
        <w:rPr>
          <w:rFonts w:ascii="Times New Roman" w:hAnsi="Times New Roman" w:cs="Times New Roman"/>
          <w:sz w:val="28"/>
          <w:szCs w:val="28"/>
        </w:rPr>
      </w:pPr>
    </w:p>
    <w:p w14:paraId="73BBBA8A" w14:textId="77777777" w:rsidR="001E02C4" w:rsidRPr="00D303E8" w:rsidRDefault="001E02C4" w:rsidP="00D303E8">
      <w:pPr>
        <w:spacing w:line="276" w:lineRule="auto"/>
        <w:jc w:val="center"/>
        <w:rPr>
          <w:rFonts w:ascii="Times New Roman" w:hAnsi="Times New Roman" w:cs="Times New Roman"/>
          <w:b/>
          <w:sz w:val="28"/>
          <w:szCs w:val="28"/>
        </w:rPr>
      </w:pPr>
    </w:p>
    <w:sectPr w:rsidR="001E02C4" w:rsidRPr="00D30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C3A"/>
    <w:rsid w:val="00085474"/>
    <w:rsid w:val="001E02C4"/>
    <w:rsid w:val="00456ADA"/>
    <w:rsid w:val="004B7BB5"/>
    <w:rsid w:val="005527D9"/>
    <w:rsid w:val="00596F97"/>
    <w:rsid w:val="005B5C3A"/>
    <w:rsid w:val="006132FE"/>
    <w:rsid w:val="00900056"/>
    <w:rsid w:val="00902F5C"/>
    <w:rsid w:val="00AF1199"/>
    <w:rsid w:val="00BF2683"/>
    <w:rsid w:val="00D303E8"/>
    <w:rsid w:val="00D96B52"/>
    <w:rsid w:val="00DB18CA"/>
    <w:rsid w:val="00E0464D"/>
    <w:rsid w:val="00E43B26"/>
    <w:rsid w:val="00E65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CECD"/>
  <w15:chartTrackingRefBased/>
  <w15:docId w15:val="{07FA112D-B68B-4C4D-B7EB-0485B0FC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EE2"/>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E65EE2"/>
    <w:pPr>
      <w:spacing w:before="75"/>
      <w:ind w:firstLine="0"/>
      <w:jc w:val="center"/>
      <w:outlineLvl w:val="0"/>
    </w:pPr>
    <w:rPr>
      <w:b/>
      <w:bCs/>
      <w:sz w:val="24"/>
      <w:szCs w:val="24"/>
      <w:u w:val="single"/>
    </w:rPr>
  </w:style>
  <w:style w:type="paragraph" w:styleId="2">
    <w:name w:val="heading 2"/>
    <w:basedOn w:val="1"/>
    <w:next w:val="a"/>
    <w:link w:val="20"/>
    <w:uiPriority w:val="99"/>
    <w:qFormat/>
    <w:rsid w:val="00DB18CA"/>
    <w:pPr>
      <w:outlineLvl w:val="1"/>
    </w:pPr>
    <w:rPr>
      <w:i/>
      <w:iCs/>
    </w:rPr>
  </w:style>
  <w:style w:type="paragraph" w:styleId="3">
    <w:name w:val="heading 3"/>
    <w:basedOn w:val="2"/>
    <w:next w:val="a"/>
    <w:link w:val="30"/>
    <w:uiPriority w:val="99"/>
    <w:qFormat/>
    <w:rsid w:val="00DB18CA"/>
    <w:pPr>
      <w:outlineLvl w:val="2"/>
    </w:pPr>
    <w:rPr>
      <w:i w:val="0"/>
      <w:iCs w:val="0"/>
      <w:sz w:val="20"/>
      <w:szCs w:val="20"/>
    </w:rPr>
  </w:style>
  <w:style w:type="paragraph" w:styleId="4">
    <w:name w:val="heading 4"/>
    <w:basedOn w:val="3"/>
    <w:next w:val="a"/>
    <w:link w:val="40"/>
    <w:uiPriority w:val="99"/>
    <w:qFormat/>
    <w:rsid w:val="00DB18CA"/>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EE2"/>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DB18CA"/>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DB18CA"/>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DB18CA"/>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DB18CA"/>
    <w:rPr>
      <w:color w:val="0000FF"/>
    </w:rPr>
  </w:style>
  <w:style w:type="character" w:customStyle="1" w:styleId="a4">
    <w:name w:val="Гипертекстовая ссылка"/>
    <w:basedOn w:val="a3"/>
    <w:uiPriority w:val="99"/>
    <w:rsid w:val="00DB18CA"/>
    <w:rPr>
      <w:rFonts w:cs="Times New Roman"/>
      <w:color w:val="008000"/>
    </w:rPr>
  </w:style>
  <w:style w:type="paragraph" w:customStyle="1" w:styleId="a5">
    <w:name w:val="Внимание"/>
    <w:basedOn w:val="a"/>
    <w:next w:val="a"/>
    <w:uiPriority w:val="99"/>
    <w:rsid w:val="00DB18CA"/>
    <w:pPr>
      <w:spacing w:before="240" w:after="240"/>
      <w:ind w:left="420" w:right="420" w:firstLine="300"/>
    </w:pPr>
  </w:style>
  <w:style w:type="paragraph" w:customStyle="1" w:styleId="a6">
    <w:name w:val="Внимание: криминал!"/>
    <w:basedOn w:val="a5"/>
    <w:next w:val="a"/>
    <w:uiPriority w:val="99"/>
    <w:rsid w:val="00DB18CA"/>
  </w:style>
  <w:style w:type="paragraph" w:customStyle="1" w:styleId="a7">
    <w:name w:val="Внимание: недобросовестность"/>
    <w:basedOn w:val="a5"/>
    <w:next w:val="a"/>
    <w:uiPriority w:val="99"/>
    <w:rsid w:val="00DB18CA"/>
  </w:style>
  <w:style w:type="paragraph" w:customStyle="1" w:styleId="a8">
    <w:name w:val="Заголовок статьи"/>
    <w:basedOn w:val="a"/>
    <w:next w:val="a"/>
    <w:uiPriority w:val="99"/>
    <w:rsid w:val="00DB18CA"/>
    <w:pPr>
      <w:ind w:left="2321" w:hanging="1601"/>
    </w:pPr>
  </w:style>
  <w:style w:type="paragraph" w:customStyle="1" w:styleId="a9">
    <w:name w:val="Заголовок ЭР (левое окно)"/>
    <w:basedOn w:val="a"/>
    <w:next w:val="a"/>
    <w:uiPriority w:val="99"/>
    <w:rsid w:val="00DB18CA"/>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DB18CA"/>
    <w:pPr>
      <w:spacing w:after="0"/>
      <w:jc w:val="left"/>
    </w:pPr>
  </w:style>
  <w:style w:type="paragraph" w:customStyle="1" w:styleId="ab">
    <w:name w:val="Нормальный (справка)"/>
    <w:basedOn w:val="a"/>
    <w:next w:val="a"/>
    <w:uiPriority w:val="99"/>
    <w:rsid w:val="00DB18CA"/>
    <w:pPr>
      <w:ind w:left="118" w:right="118" w:firstLine="0"/>
      <w:jc w:val="left"/>
    </w:pPr>
  </w:style>
  <w:style w:type="paragraph" w:customStyle="1" w:styleId="ac">
    <w:name w:val="Комментарий"/>
    <w:basedOn w:val="ab"/>
    <w:next w:val="a"/>
    <w:uiPriority w:val="99"/>
    <w:rsid w:val="00DB18CA"/>
    <w:pPr>
      <w:spacing w:before="75"/>
      <w:jc w:val="both"/>
    </w:pPr>
    <w:rPr>
      <w:i/>
      <w:iCs/>
      <w:vanish/>
      <w:color w:val="800080"/>
    </w:rPr>
  </w:style>
  <w:style w:type="paragraph" w:customStyle="1" w:styleId="ad">
    <w:name w:val="Информация о версии"/>
    <w:basedOn w:val="ac"/>
    <w:next w:val="a"/>
    <w:uiPriority w:val="99"/>
    <w:rsid w:val="00DB18CA"/>
    <w:rPr>
      <w:color w:val="000080"/>
    </w:rPr>
  </w:style>
  <w:style w:type="paragraph" w:customStyle="1" w:styleId="ae">
    <w:name w:val="Информация об изменениях"/>
    <w:uiPriority w:val="99"/>
    <w:rsid w:val="00DB18CA"/>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DB18CA"/>
    <w:pPr>
      <w:ind w:firstLine="0"/>
    </w:pPr>
  </w:style>
  <w:style w:type="paragraph" w:customStyle="1" w:styleId="af0">
    <w:name w:val="Нормальный (лев. подпись)"/>
    <w:basedOn w:val="af"/>
    <w:next w:val="a"/>
    <w:uiPriority w:val="99"/>
    <w:rsid w:val="00DB18CA"/>
    <w:pPr>
      <w:jc w:val="left"/>
    </w:pPr>
  </w:style>
  <w:style w:type="paragraph" w:customStyle="1" w:styleId="af1">
    <w:name w:val="Нормальный (прав. подпись)"/>
    <w:basedOn w:val="af"/>
    <w:next w:val="a"/>
    <w:uiPriority w:val="99"/>
    <w:rsid w:val="00DB18CA"/>
    <w:pPr>
      <w:jc w:val="right"/>
    </w:pPr>
  </w:style>
  <w:style w:type="paragraph" w:customStyle="1" w:styleId="af2">
    <w:name w:val="Куда обратиться?"/>
    <w:basedOn w:val="a5"/>
    <w:next w:val="a"/>
    <w:uiPriority w:val="99"/>
    <w:rsid w:val="00DB18CA"/>
  </w:style>
  <w:style w:type="paragraph" w:customStyle="1" w:styleId="af3">
    <w:name w:val="Моноширинный"/>
    <w:basedOn w:val="a"/>
    <w:next w:val="a"/>
    <w:uiPriority w:val="99"/>
    <w:rsid w:val="00DB18CA"/>
    <w:pPr>
      <w:ind w:firstLine="0"/>
      <w:jc w:val="left"/>
    </w:pPr>
    <w:rPr>
      <w:rFonts w:ascii="Courier New" w:hAnsi="Courier New" w:cs="Courier New"/>
    </w:rPr>
  </w:style>
  <w:style w:type="paragraph" w:customStyle="1" w:styleId="af4">
    <w:name w:val="Напишите нам"/>
    <w:basedOn w:val="a"/>
    <w:next w:val="a"/>
    <w:uiPriority w:val="99"/>
    <w:rsid w:val="00DB18CA"/>
    <w:pPr>
      <w:spacing w:before="90" w:after="90"/>
      <w:ind w:left="180" w:right="180" w:firstLine="0"/>
    </w:pPr>
  </w:style>
  <w:style w:type="character" w:customStyle="1" w:styleId="af5">
    <w:name w:val="Утратил силу"/>
    <w:basedOn w:val="a3"/>
    <w:uiPriority w:val="99"/>
    <w:rsid w:val="00DB18CA"/>
    <w:rPr>
      <w:rFonts w:cs="Times New Roman"/>
      <w:color w:val="808000"/>
    </w:rPr>
  </w:style>
  <w:style w:type="character" w:customStyle="1" w:styleId="af6">
    <w:name w:val="Не вступил в силу"/>
    <w:basedOn w:val="af5"/>
    <w:uiPriority w:val="99"/>
    <w:rsid w:val="00DB18CA"/>
    <w:rPr>
      <w:rFonts w:cs="Times New Roman"/>
      <w:color w:val="008080"/>
    </w:rPr>
  </w:style>
  <w:style w:type="paragraph" w:customStyle="1" w:styleId="af7">
    <w:name w:val="Необходимые документы"/>
    <w:basedOn w:val="a5"/>
    <w:next w:val="a"/>
    <w:uiPriority w:val="99"/>
    <w:rsid w:val="00DB18CA"/>
    <w:pPr>
      <w:ind w:firstLine="118"/>
    </w:pPr>
  </w:style>
  <w:style w:type="paragraph" w:customStyle="1" w:styleId="OEM">
    <w:name w:val="Нормальный (OEM)"/>
    <w:basedOn w:val="af3"/>
    <w:next w:val="a"/>
    <w:uiPriority w:val="99"/>
    <w:rsid w:val="00DB18CA"/>
  </w:style>
  <w:style w:type="paragraph" w:customStyle="1" w:styleId="af8">
    <w:name w:val="Нормальный (аннотация)"/>
    <w:basedOn w:val="a"/>
    <w:next w:val="a"/>
    <w:uiPriority w:val="99"/>
    <w:rsid w:val="00DB18CA"/>
  </w:style>
  <w:style w:type="paragraph" w:customStyle="1" w:styleId="af9">
    <w:name w:val="Оглавление"/>
    <w:basedOn w:val="af3"/>
    <w:next w:val="a"/>
    <w:uiPriority w:val="99"/>
    <w:rsid w:val="00DB18CA"/>
    <w:rPr>
      <w:vanish/>
    </w:rPr>
  </w:style>
  <w:style w:type="paragraph" w:customStyle="1" w:styleId="afa">
    <w:name w:val="Подчёркнутый текст"/>
    <w:basedOn w:val="a"/>
    <w:next w:val="a"/>
    <w:uiPriority w:val="99"/>
    <w:rsid w:val="00DB18CA"/>
    <w:pPr>
      <w:pBdr>
        <w:bottom w:val="single" w:sz="4" w:space="0" w:color="auto"/>
      </w:pBdr>
    </w:pPr>
  </w:style>
  <w:style w:type="paragraph" w:customStyle="1" w:styleId="afb">
    <w:name w:val="Прижатый влево"/>
    <w:basedOn w:val="a"/>
    <w:next w:val="a"/>
    <w:uiPriority w:val="99"/>
    <w:rsid w:val="00DB18CA"/>
    <w:pPr>
      <w:ind w:firstLine="0"/>
      <w:jc w:val="left"/>
    </w:pPr>
  </w:style>
  <w:style w:type="paragraph" w:customStyle="1" w:styleId="afc">
    <w:name w:val="Пример"/>
    <w:basedOn w:val="a5"/>
    <w:next w:val="a"/>
    <w:uiPriority w:val="99"/>
    <w:rsid w:val="00DB18CA"/>
  </w:style>
  <w:style w:type="paragraph" w:customStyle="1" w:styleId="afd">
    <w:name w:val="Примечание"/>
    <w:basedOn w:val="a5"/>
    <w:next w:val="a"/>
    <w:uiPriority w:val="99"/>
    <w:rsid w:val="00DB18CA"/>
  </w:style>
  <w:style w:type="character" w:customStyle="1" w:styleId="afe">
    <w:name w:val="Продолжение ссылки"/>
    <w:basedOn w:val="a4"/>
    <w:uiPriority w:val="99"/>
    <w:rsid w:val="00DB18CA"/>
    <w:rPr>
      <w:rFonts w:cs="Times New Roman"/>
      <w:color w:val="008000"/>
    </w:rPr>
  </w:style>
  <w:style w:type="paragraph" w:customStyle="1" w:styleId="aff">
    <w:name w:val="Словарная статья"/>
    <w:basedOn w:val="a"/>
    <w:next w:val="a"/>
    <w:uiPriority w:val="99"/>
    <w:rsid w:val="00DB18CA"/>
  </w:style>
  <w:style w:type="paragraph" w:customStyle="1" w:styleId="aff0">
    <w:name w:val="Сноска"/>
    <w:basedOn w:val="a"/>
    <w:next w:val="a"/>
    <w:uiPriority w:val="99"/>
    <w:rsid w:val="00DB18CA"/>
    <w:rPr>
      <w:sz w:val="16"/>
      <w:szCs w:val="16"/>
    </w:rPr>
  </w:style>
  <w:style w:type="paragraph" w:customStyle="1" w:styleId="aff1">
    <w:name w:val="Текст в таблице"/>
    <w:basedOn w:val="af"/>
    <w:next w:val="a"/>
    <w:uiPriority w:val="99"/>
    <w:rsid w:val="00DB18CA"/>
    <w:pPr>
      <w:ind w:firstLine="720"/>
    </w:pPr>
  </w:style>
  <w:style w:type="paragraph" w:customStyle="1" w:styleId="aff2">
    <w:name w:val="Текст ЭР (см. также)"/>
    <w:basedOn w:val="a"/>
    <w:next w:val="a"/>
    <w:uiPriority w:val="99"/>
    <w:rsid w:val="00DB18CA"/>
    <w:pPr>
      <w:spacing w:before="200"/>
      <w:ind w:firstLine="0"/>
      <w:jc w:val="left"/>
    </w:pPr>
    <w:rPr>
      <w:sz w:val="22"/>
      <w:szCs w:val="22"/>
    </w:rPr>
  </w:style>
  <w:style w:type="paragraph" w:customStyle="1" w:styleId="aff3">
    <w:name w:val="Технический комментарий"/>
    <w:basedOn w:val="a"/>
    <w:next w:val="a"/>
    <w:uiPriority w:val="99"/>
    <w:rsid w:val="00DB18CA"/>
    <w:pPr>
      <w:ind w:firstLine="0"/>
      <w:jc w:val="left"/>
    </w:pPr>
  </w:style>
  <w:style w:type="paragraph" w:customStyle="1" w:styleId="aff4">
    <w:name w:val="Формула"/>
    <w:basedOn w:val="a"/>
    <w:next w:val="a"/>
    <w:uiPriority w:val="99"/>
    <w:rsid w:val="00DB18CA"/>
    <w:pPr>
      <w:spacing w:before="240" w:after="240"/>
      <w:ind w:left="420" w:right="420" w:firstLine="300"/>
    </w:pPr>
  </w:style>
  <w:style w:type="paragraph" w:customStyle="1" w:styleId="aff5">
    <w:name w:val="Центрированный (таблица)"/>
    <w:basedOn w:val="af"/>
    <w:next w:val="a"/>
    <w:uiPriority w:val="99"/>
    <w:rsid w:val="00DB18CA"/>
    <w:pPr>
      <w:jc w:val="center"/>
    </w:pPr>
  </w:style>
  <w:style w:type="paragraph" w:customStyle="1" w:styleId="-">
    <w:name w:val="ЭР-содержание (правое окно)"/>
    <w:basedOn w:val="a"/>
    <w:next w:val="a"/>
    <w:uiPriority w:val="99"/>
    <w:rsid w:val="00DB18CA"/>
    <w:pPr>
      <w:spacing w:before="300"/>
      <w:ind w:firstLine="0"/>
      <w:jc w:val="left"/>
    </w:pPr>
    <w:rPr>
      <w:sz w:val="26"/>
      <w:szCs w:val="26"/>
    </w:rPr>
  </w:style>
  <w:style w:type="character" w:customStyle="1" w:styleId="aff6">
    <w:name w:val="Цветовое выделение для Нормальный"/>
    <w:uiPriority w:val="99"/>
    <w:rsid w:val="00DB18CA"/>
    <w:rPr>
      <w:sz w:val="20"/>
    </w:rPr>
  </w:style>
  <w:style w:type="table" w:customStyle="1" w:styleId="21">
    <w:name w:val="Сетка таблицы2"/>
    <w:basedOn w:val="a1"/>
    <w:uiPriority w:val="59"/>
    <w:rsid w:val="00D303E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D303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5527D9"/>
  </w:style>
  <w:style w:type="paragraph" w:customStyle="1" w:styleId="aff7">
    <w:name w:val="Текст (справка)"/>
    <w:basedOn w:val="a"/>
    <w:next w:val="a"/>
    <w:uiPriority w:val="99"/>
    <w:rsid w:val="005527D9"/>
    <w:pPr>
      <w:ind w:left="170" w:right="170" w:firstLine="0"/>
      <w:jc w:val="left"/>
    </w:pPr>
    <w:rPr>
      <w:rFonts w:ascii="Times New Roman CYR" w:hAnsi="Times New Roman CYR" w:cs="Times New Roman CYR"/>
      <w:sz w:val="24"/>
      <w:szCs w:val="24"/>
    </w:rPr>
  </w:style>
  <w:style w:type="paragraph" w:customStyle="1" w:styleId="aff8">
    <w:name w:val="Таблицы (моноширинный)"/>
    <w:basedOn w:val="a"/>
    <w:next w:val="a"/>
    <w:uiPriority w:val="99"/>
    <w:rsid w:val="005527D9"/>
    <w:pPr>
      <w:ind w:firstLine="0"/>
      <w:jc w:val="left"/>
    </w:pPr>
    <w:rPr>
      <w:rFonts w:ascii="Courier New" w:hAnsi="Courier New" w:cs="Courier New"/>
      <w:sz w:val="24"/>
      <w:szCs w:val="24"/>
    </w:rPr>
  </w:style>
  <w:style w:type="character" w:customStyle="1" w:styleId="aff9">
    <w:name w:val="Цветовое выделение для Текст"/>
    <w:uiPriority w:val="99"/>
    <w:rsid w:val="005527D9"/>
    <w:rPr>
      <w:rFonts w:ascii="Times New Roman CYR" w:hAnsi="Times New Roman CYR"/>
    </w:rPr>
  </w:style>
  <w:style w:type="paragraph" w:customStyle="1" w:styleId="13">
    <w:name w:val="Верхний колонтитул1"/>
    <w:basedOn w:val="a"/>
    <w:next w:val="affa"/>
    <w:link w:val="affb"/>
    <w:uiPriority w:val="99"/>
    <w:unhideWhenUsed/>
    <w:rsid w:val="005527D9"/>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b">
    <w:name w:val="Верхний колонтитул Знак"/>
    <w:basedOn w:val="a0"/>
    <w:link w:val="13"/>
    <w:uiPriority w:val="99"/>
    <w:locked/>
    <w:rsid w:val="005527D9"/>
    <w:rPr>
      <w:rFonts w:ascii="Times New Roman CYR" w:hAnsi="Times New Roman CYR" w:cs="Times New Roman CYR"/>
      <w:sz w:val="24"/>
      <w:szCs w:val="24"/>
    </w:rPr>
  </w:style>
  <w:style w:type="paragraph" w:customStyle="1" w:styleId="14">
    <w:name w:val="Нижний колонтитул1"/>
    <w:basedOn w:val="a"/>
    <w:next w:val="affc"/>
    <w:link w:val="affd"/>
    <w:uiPriority w:val="99"/>
    <w:unhideWhenUsed/>
    <w:rsid w:val="005527D9"/>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d">
    <w:name w:val="Нижний колонтитул Знак"/>
    <w:basedOn w:val="a0"/>
    <w:link w:val="14"/>
    <w:uiPriority w:val="99"/>
    <w:locked/>
    <w:rsid w:val="005527D9"/>
    <w:rPr>
      <w:rFonts w:ascii="Times New Roman CYR" w:hAnsi="Times New Roman CYR" w:cs="Times New Roman CYR"/>
      <w:sz w:val="24"/>
      <w:szCs w:val="24"/>
    </w:rPr>
  </w:style>
  <w:style w:type="character" w:styleId="affe">
    <w:name w:val="Book Title"/>
    <w:basedOn w:val="a0"/>
    <w:uiPriority w:val="33"/>
    <w:qFormat/>
    <w:rsid w:val="005527D9"/>
    <w:rPr>
      <w:rFonts w:cs="Times New Roman"/>
      <w:b/>
      <w:bCs/>
      <w:i/>
      <w:iCs/>
      <w:spacing w:val="5"/>
    </w:rPr>
  </w:style>
  <w:style w:type="table" w:customStyle="1" w:styleId="31">
    <w:name w:val="Сетка таблицы3"/>
    <w:basedOn w:val="a1"/>
    <w:next w:val="afff"/>
    <w:uiPriority w:val="59"/>
    <w:rsid w:val="005527D9"/>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f"/>
    <w:uiPriority w:val="39"/>
    <w:rsid w:val="005527D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
    <w:uiPriority w:val="39"/>
    <w:rsid w:val="005527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
    <w:uiPriority w:val="59"/>
    <w:rsid w:val="005527D9"/>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5527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5527D9"/>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527D9"/>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a">
    <w:name w:val="header"/>
    <w:basedOn w:val="a"/>
    <w:link w:val="16"/>
    <w:uiPriority w:val="99"/>
    <w:semiHidden/>
    <w:unhideWhenUsed/>
    <w:rsid w:val="005527D9"/>
    <w:pPr>
      <w:tabs>
        <w:tab w:val="center" w:pos="4677"/>
        <w:tab w:val="right" w:pos="9355"/>
      </w:tabs>
    </w:pPr>
  </w:style>
  <w:style w:type="character" w:customStyle="1" w:styleId="16">
    <w:name w:val="Верхний колонтитул Знак1"/>
    <w:basedOn w:val="a0"/>
    <w:link w:val="affa"/>
    <w:uiPriority w:val="99"/>
    <w:semiHidden/>
    <w:rsid w:val="005527D9"/>
    <w:rPr>
      <w:rFonts w:ascii="Arial" w:eastAsiaTheme="minorEastAsia" w:hAnsi="Arial" w:cs="Arial"/>
      <w:sz w:val="20"/>
      <w:szCs w:val="20"/>
      <w:lang w:eastAsia="ru-RU"/>
    </w:rPr>
  </w:style>
  <w:style w:type="paragraph" w:styleId="affc">
    <w:name w:val="footer"/>
    <w:basedOn w:val="a"/>
    <w:link w:val="17"/>
    <w:uiPriority w:val="99"/>
    <w:semiHidden/>
    <w:unhideWhenUsed/>
    <w:rsid w:val="005527D9"/>
    <w:pPr>
      <w:tabs>
        <w:tab w:val="center" w:pos="4677"/>
        <w:tab w:val="right" w:pos="9355"/>
      </w:tabs>
    </w:pPr>
  </w:style>
  <w:style w:type="character" w:customStyle="1" w:styleId="17">
    <w:name w:val="Нижний колонтитул Знак1"/>
    <w:basedOn w:val="a0"/>
    <w:link w:val="affc"/>
    <w:uiPriority w:val="99"/>
    <w:semiHidden/>
    <w:rsid w:val="005527D9"/>
    <w:rPr>
      <w:rFonts w:ascii="Arial" w:eastAsiaTheme="minorEastAsia" w:hAnsi="Arial" w:cs="Arial"/>
      <w:sz w:val="20"/>
      <w:szCs w:val="20"/>
      <w:lang w:eastAsia="ru-RU"/>
    </w:rPr>
  </w:style>
  <w:style w:type="table" w:styleId="afff">
    <w:name w:val="Table Grid"/>
    <w:basedOn w:val="a1"/>
    <w:uiPriority w:val="39"/>
    <w:rsid w:val="005527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D96B52"/>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60159">
      <w:bodyDiv w:val="1"/>
      <w:marLeft w:val="0"/>
      <w:marRight w:val="0"/>
      <w:marTop w:val="0"/>
      <w:marBottom w:val="0"/>
      <w:divBdr>
        <w:top w:val="none" w:sz="0" w:space="0" w:color="auto"/>
        <w:left w:val="none" w:sz="0" w:space="0" w:color="auto"/>
        <w:bottom w:val="none" w:sz="0" w:space="0" w:color="auto"/>
        <w:right w:val="none" w:sz="0" w:space="0" w:color="auto"/>
      </w:divBdr>
    </w:div>
    <w:div w:id="527069112">
      <w:bodyDiv w:val="1"/>
      <w:marLeft w:val="0"/>
      <w:marRight w:val="0"/>
      <w:marTop w:val="0"/>
      <w:marBottom w:val="0"/>
      <w:divBdr>
        <w:top w:val="none" w:sz="0" w:space="0" w:color="auto"/>
        <w:left w:val="none" w:sz="0" w:space="0" w:color="auto"/>
        <w:bottom w:val="none" w:sz="0" w:space="0" w:color="auto"/>
        <w:right w:val="none" w:sz="0" w:space="0" w:color="auto"/>
      </w:divBdr>
    </w:div>
    <w:div w:id="588780125">
      <w:bodyDiv w:val="1"/>
      <w:marLeft w:val="0"/>
      <w:marRight w:val="0"/>
      <w:marTop w:val="0"/>
      <w:marBottom w:val="0"/>
      <w:divBdr>
        <w:top w:val="none" w:sz="0" w:space="0" w:color="auto"/>
        <w:left w:val="none" w:sz="0" w:space="0" w:color="auto"/>
        <w:bottom w:val="none" w:sz="0" w:space="0" w:color="auto"/>
        <w:right w:val="none" w:sz="0" w:space="0" w:color="auto"/>
      </w:divBdr>
    </w:div>
    <w:div w:id="196126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84650</Words>
  <Characters>482508</Characters>
  <Application>Microsoft Office Word</Application>
  <DocSecurity>0</DocSecurity>
  <Lines>4020</Lines>
  <Paragraphs>1132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17</cp:revision>
  <cp:lastPrinted>2024-03-03T08:33:00Z</cp:lastPrinted>
  <dcterms:created xsi:type="dcterms:W3CDTF">2023-05-10T12:06:00Z</dcterms:created>
  <dcterms:modified xsi:type="dcterms:W3CDTF">2025-01-27T12:37:00Z</dcterms:modified>
</cp:coreProperties>
</file>